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9501"/>
      </w:tblGrid>
      <w:tr w:rsidR="00EF2BAD" w:rsidRPr="00D50206" w:rsidTr="00085565">
        <w:trPr>
          <w:jc w:val="center"/>
        </w:trPr>
        <w:tc>
          <w:tcPr>
            <w:tcW w:w="9501" w:type="dxa"/>
          </w:tcPr>
          <w:p w:rsidR="00EF2BAD" w:rsidRPr="003A0F0D" w:rsidRDefault="00EF2BAD" w:rsidP="00085565">
            <w:pPr>
              <w:jc w:val="center"/>
              <w:rPr>
                <w:b/>
                <w:lang w:val="en-US"/>
              </w:rPr>
            </w:pPr>
          </w:p>
          <w:p w:rsidR="00EF2BAD" w:rsidRDefault="00EF2BAD" w:rsidP="00085565">
            <w:pPr>
              <w:jc w:val="center"/>
              <w:rPr>
                <w:b/>
                <w:sz w:val="28"/>
                <w:szCs w:val="28"/>
              </w:rPr>
            </w:pPr>
            <w:r>
              <w:rPr>
                <w:b/>
                <w:sz w:val="28"/>
                <w:szCs w:val="28"/>
              </w:rPr>
              <w:t>ΕΝΩΣΗ ΜΗΧΑΝΙΚΩΝ ΔΗΜΟΣΙΩΝ ΥΠΑΛΛΗΛΩΝ</w:t>
            </w:r>
          </w:p>
          <w:p w:rsidR="00EF2BAD" w:rsidRDefault="00EF2BAD" w:rsidP="00085565">
            <w:pPr>
              <w:jc w:val="center"/>
              <w:rPr>
                <w:b/>
                <w:sz w:val="28"/>
                <w:szCs w:val="28"/>
              </w:rPr>
            </w:pPr>
            <w:r>
              <w:rPr>
                <w:b/>
                <w:sz w:val="28"/>
                <w:szCs w:val="28"/>
              </w:rPr>
              <w:t>ΔΙΠΛΩΜΑΤΟΥΧΩΝ ΑΝΩΤΑΤΩΝ ΣΧΟΛΩΝ</w:t>
            </w:r>
          </w:p>
          <w:p w:rsidR="00EF2BAD" w:rsidRDefault="00EF2BAD" w:rsidP="00085565">
            <w:pPr>
              <w:jc w:val="center"/>
              <w:rPr>
                <w:b/>
                <w:sz w:val="28"/>
                <w:szCs w:val="28"/>
              </w:rPr>
            </w:pPr>
            <w:r>
              <w:rPr>
                <w:b/>
                <w:sz w:val="28"/>
                <w:szCs w:val="28"/>
              </w:rPr>
              <w:t>ΑΝΑΤΟΛΙΚΗΣ ΚΡΗΤΗΣ</w:t>
            </w:r>
          </w:p>
          <w:p w:rsidR="00EF2BAD" w:rsidRDefault="00EF2BAD" w:rsidP="00085565">
            <w:pPr>
              <w:jc w:val="center"/>
              <w:rPr>
                <w:b/>
              </w:rPr>
            </w:pPr>
            <w:r>
              <w:rPr>
                <w:b/>
              </w:rPr>
              <w:t>Πρεβελάκη &amp; Γρεβενών (κτίριο ΤΕΕ/ΤΑΚ)</w:t>
            </w:r>
            <w:r w:rsidRPr="0023225B">
              <w:rPr>
                <w:b/>
              </w:rPr>
              <w:t>,</w:t>
            </w:r>
          </w:p>
          <w:p w:rsidR="00EF2BAD" w:rsidRPr="004704B3" w:rsidRDefault="00EF2BAD" w:rsidP="00085565">
            <w:pPr>
              <w:jc w:val="center"/>
              <w:rPr>
                <w:b/>
              </w:rPr>
            </w:pPr>
            <w:r>
              <w:rPr>
                <w:b/>
                <w:lang w:val="en-US"/>
              </w:rPr>
              <w:t>T</w:t>
            </w:r>
            <w:r w:rsidRPr="0023225B">
              <w:rPr>
                <w:b/>
              </w:rPr>
              <w:t xml:space="preserve">.Κ. </w:t>
            </w:r>
            <w:r>
              <w:rPr>
                <w:b/>
              </w:rPr>
              <w:t>71202</w:t>
            </w:r>
            <w:r w:rsidRPr="0023225B">
              <w:rPr>
                <w:b/>
              </w:rPr>
              <w:t xml:space="preserve">, </w:t>
            </w:r>
            <w:r>
              <w:rPr>
                <w:b/>
              </w:rPr>
              <w:t>Ηράκλειο</w:t>
            </w:r>
          </w:p>
          <w:p w:rsidR="00EF2BAD" w:rsidRPr="00386941" w:rsidRDefault="00EF2BAD" w:rsidP="00085565">
            <w:pPr>
              <w:jc w:val="center"/>
              <w:rPr>
                <w:b/>
              </w:rPr>
            </w:pPr>
            <w:proofErr w:type="spellStart"/>
            <w:r>
              <w:rPr>
                <w:b/>
              </w:rPr>
              <w:t>Τηλ</w:t>
            </w:r>
            <w:proofErr w:type="spellEnd"/>
            <w:r w:rsidRPr="00386941">
              <w:rPr>
                <w:b/>
              </w:rPr>
              <w:t>.: 284134054</w:t>
            </w:r>
            <w:r w:rsidR="00D50206" w:rsidRPr="00386941">
              <w:rPr>
                <w:b/>
              </w:rPr>
              <w:t>3</w:t>
            </w:r>
            <w:r w:rsidRPr="00386941">
              <w:rPr>
                <w:b/>
              </w:rPr>
              <w:t xml:space="preserve"> / 6974014001 / </w:t>
            </w:r>
            <w:r w:rsidRPr="0023225B">
              <w:rPr>
                <w:b/>
              </w:rPr>
              <w:t>Φαξ</w:t>
            </w:r>
            <w:r w:rsidRPr="00386941">
              <w:rPr>
                <w:b/>
              </w:rPr>
              <w:t>: 2810 281128</w:t>
            </w:r>
          </w:p>
          <w:p w:rsidR="00EF2BAD" w:rsidRPr="005F4B72" w:rsidRDefault="00EF2BAD" w:rsidP="00085565">
            <w:pPr>
              <w:jc w:val="center"/>
              <w:rPr>
                <w:b/>
                <w:lang w:val="en-GB"/>
              </w:rPr>
            </w:pPr>
            <w:r w:rsidRPr="004704B3">
              <w:rPr>
                <w:b/>
                <w:lang w:val="en-US"/>
              </w:rPr>
              <w:t>Email</w:t>
            </w:r>
            <w:r w:rsidRPr="008A516D">
              <w:rPr>
                <w:b/>
                <w:lang w:val="en-US"/>
              </w:rPr>
              <w:t xml:space="preserve">: </w:t>
            </w:r>
            <w:hyperlink r:id="rId7" w:history="1">
              <w:r w:rsidRPr="00751068">
                <w:rPr>
                  <w:rStyle w:val="-"/>
                  <w:b/>
                  <w:lang w:val="en-US"/>
                </w:rPr>
                <w:t>emdydas.ak@gmail.com</w:t>
              </w:r>
            </w:hyperlink>
          </w:p>
          <w:p w:rsidR="00EF2BAD" w:rsidRPr="005F4B72" w:rsidRDefault="00EF2BAD" w:rsidP="00085565">
            <w:pPr>
              <w:jc w:val="center"/>
              <w:rPr>
                <w:b/>
                <w:lang w:val="en-GB"/>
              </w:rPr>
            </w:pPr>
          </w:p>
        </w:tc>
      </w:tr>
    </w:tbl>
    <w:p w:rsidR="00EF2BAD" w:rsidRPr="009A2757" w:rsidRDefault="009A2757" w:rsidP="009A2757">
      <w:pPr>
        <w:jc w:val="center"/>
        <w:rPr>
          <w:b/>
          <w:u w:val="single"/>
        </w:rPr>
      </w:pPr>
      <w:r w:rsidRPr="009A2757">
        <w:rPr>
          <w:b/>
          <w:u w:val="single"/>
        </w:rPr>
        <w:t>ΟΡΘΗ ΕΠΑΝΑΛΗΨΗ</w:t>
      </w:r>
    </w:p>
    <w:p w:rsidR="00EF2BAD" w:rsidRPr="00D50206" w:rsidRDefault="00EF2BAD" w:rsidP="00EF2BAD">
      <w:pPr>
        <w:rPr>
          <w:lang w:val="en-US"/>
        </w:rPr>
      </w:pPr>
    </w:p>
    <w:tbl>
      <w:tblPr>
        <w:tblW w:w="0" w:type="auto"/>
        <w:tblLook w:val="04A0"/>
      </w:tblPr>
      <w:tblGrid>
        <w:gridCol w:w="4449"/>
        <w:gridCol w:w="5189"/>
      </w:tblGrid>
      <w:tr w:rsidR="00EF2BAD" w:rsidRPr="00AB1642" w:rsidTr="004B6227">
        <w:tc>
          <w:tcPr>
            <w:tcW w:w="4449" w:type="dxa"/>
            <w:vAlign w:val="center"/>
          </w:tcPr>
          <w:p w:rsidR="00EF2BAD" w:rsidRPr="00D06C6A" w:rsidRDefault="00EF2BAD" w:rsidP="000E31AB">
            <w:pPr>
              <w:spacing w:before="120" w:after="120"/>
            </w:pPr>
            <w:r w:rsidRPr="00AB1642">
              <w:t xml:space="preserve">Αριθ. </w:t>
            </w:r>
            <w:proofErr w:type="spellStart"/>
            <w:r w:rsidRPr="00AB1642">
              <w:t>πρωτ</w:t>
            </w:r>
            <w:proofErr w:type="spellEnd"/>
            <w:r w:rsidRPr="00AB1642">
              <w:t>.</w:t>
            </w:r>
            <w:r w:rsidR="00EF2E7D">
              <w:t xml:space="preserve"> </w:t>
            </w:r>
            <w:r w:rsidR="00EF2E7D" w:rsidRPr="00EF2E7D">
              <w:rPr>
                <w:b/>
              </w:rPr>
              <w:t>756</w:t>
            </w:r>
          </w:p>
        </w:tc>
        <w:tc>
          <w:tcPr>
            <w:tcW w:w="5189" w:type="dxa"/>
            <w:vAlign w:val="center"/>
          </w:tcPr>
          <w:p w:rsidR="00EF2BAD" w:rsidRPr="00AB1642" w:rsidRDefault="00EF2BAD" w:rsidP="0023015B">
            <w:pPr>
              <w:spacing w:before="120" w:after="120"/>
            </w:pPr>
            <w:r w:rsidRPr="00AB1642">
              <w:t xml:space="preserve">Ηράκλειο, </w:t>
            </w:r>
            <w:r w:rsidR="0023015B">
              <w:rPr>
                <w:b/>
              </w:rPr>
              <w:t>04</w:t>
            </w:r>
            <w:r w:rsidRPr="00AB1642">
              <w:rPr>
                <w:b/>
                <w:lang w:val="en-US"/>
              </w:rPr>
              <w:t xml:space="preserve"> </w:t>
            </w:r>
            <w:r w:rsidR="0023015B">
              <w:rPr>
                <w:b/>
              </w:rPr>
              <w:t>Μαΐου</w:t>
            </w:r>
            <w:r w:rsidR="00D50206">
              <w:rPr>
                <w:b/>
              </w:rPr>
              <w:t xml:space="preserve"> </w:t>
            </w:r>
            <w:r w:rsidRPr="00AB1642">
              <w:rPr>
                <w:b/>
              </w:rPr>
              <w:t>202</w:t>
            </w:r>
            <w:r w:rsidR="000E31AB">
              <w:rPr>
                <w:b/>
              </w:rPr>
              <w:t>2</w:t>
            </w:r>
          </w:p>
        </w:tc>
      </w:tr>
      <w:tr w:rsidR="00EF2BAD" w:rsidTr="004B6227">
        <w:tc>
          <w:tcPr>
            <w:tcW w:w="4449" w:type="dxa"/>
          </w:tcPr>
          <w:p w:rsidR="00EF2BAD" w:rsidRDefault="00EF2BAD" w:rsidP="00085565">
            <w:pPr>
              <w:spacing w:before="120" w:after="120" w:line="360" w:lineRule="auto"/>
            </w:pPr>
            <w:bookmarkStart w:id="0" w:name="_GoBack"/>
            <w:bookmarkEnd w:id="0"/>
          </w:p>
          <w:p w:rsidR="000E31AB" w:rsidRDefault="000E31AB" w:rsidP="00085565">
            <w:pPr>
              <w:spacing w:before="120" w:after="120" w:line="360" w:lineRule="auto"/>
            </w:pPr>
          </w:p>
          <w:p w:rsidR="0023015B" w:rsidRDefault="0023015B" w:rsidP="00085565">
            <w:pPr>
              <w:spacing w:before="120" w:after="120" w:line="360" w:lineRule="auto"/>
            </w:pPr>
          </w:p>
        </w:tc>
        <w:tc>
          <w:tcPr>
            <w:tcW w:w="5189" w:type="dxa"/>
          </w:tcPr>
          <w:p w:rsidR="00EF2BAD" w:rsidRPr="00C85661" w:rsidRDefault="00EF2BAD" w:rsidP="00085565">
            <w:pPr>
              <w:spacing w:line="360" w:lineRule="auto"/>
            </w:pPr>
            <w:r w:rsidRPr="00A736EB">
              <w:rPr>
                <w:b/>
                <w:bCs/>
                <w:u w:val="single"/>
              </w:rPr>
              <w:t>Προς</w:t>
            </w:r>
            <w:r w:rsidRPr="00A736EB">
              <w:rPr>
                <w:b/>
                <w:bCs/>
              </w:rPr>
              <w:t>:</w:t>
            </w:r>
            <w:r w:rsidRPr="00A736EB">
              <w:rPr>
                <w:bCs/>
              </w:rPr>
              <w:t xml:space="preserve"> </w:t>
            </w:r>
            <w:r w:rsidRPr="00A736EB">
              <w:t xml:space="preserve">Μέλη της </w:t>
            </w:r>
            <w:r w:rsidRPr="002A4F23">
              <w:t>Ένωσης ΕΜΔΥΔΑΣ ΑΚ</w:t>
            </w:r>
          </w:p>
          <w:p w:rsidR="00EF2BAD" w:rsidRPr="00D06C6A" w:rsidRDefault="00EF2BAD" w:rsidP="00B86A63">
            <w:pPr>
              <w:spacing w:line="360" w:lineRule="auto"/>
              <w:ind w:firstLine="680"/>
            </w:pPr>
          </w:p>
        </w:tc>
      </w:tr>
    </w:tbl>
    <w:p w:rsidR="004B6227" w:rsidRDefault="004B6227" w:rsidP="004B6227">
      <w:pPr>
        <w:jc w:val="both"/>
        <w:rPr>
          <w:rFonts w:ascii="Arial" w:hAnsi="Arial" w:cs="Arial"/>
          <w:b/>
        </w:rPr>
      </w:pPr>
      <w:r w:rsidRPr="0023015B">
        <w:rPr>
          <w:rFonts w:ascii="Arial" w:hAnsi="Arial" w:cs="Arial"/>
          <w:b/>
        </w:rPr>
        <w:t xml:space="preserve">ΘΕΜΑ: </w:t>
      </w:r>
      <w:r w:rsidR="0023015B" w:rsidRPr="0023015B">
        <w:rPr>
          <w:rFonts w:ascii="Arial" w:hAnsi="Arial" w:cs="Arial"/>
          <w:b/>
        </w:rPr>
        <w:t>ΤΑΚΤΙΚΗ ΓΕΝΙΚΗ ΣΥΝΕΛΕΥΣΗ</w:t>
      </w:r>
      <w:r w:rsidR="0023015B">
        <w:rPr>
          <w:rFonts w:ascii="Arial" w:hAnsi="Arial" w:cs="Arial"/>
          <w:b/>
        </w:rPr>
        <w:t xml:space="preserve"> στις 6 Μαΐου</w:t>
      </w:r>
    </w:p>
    <w:p w:rsidR="00E805D6" w:rsidRDefault="00E805D6" w:rsidP="004B6227">
      <w:pPr>
        <w:jc w:val="both"/>
        <w:rPr>
          <w:rFonts w:ascii="Arial" w:hAnsi="Arial" w:cs="Arial"/>
          <w:b/>
        </w:rPr>
      </w:pPr>
    </w:p>
    <w:p w:rsidR="0023015B" w:rsidRPr="0023015B" w:rsidRDefault="0023015B" w:rsidP="004B6227">
      <w:pPr>
        <w:jc w:val="both"/>
        <w:rPr>
          <w:rFonts w:ascii="Arial" w:hAnsi="Arial" w:cs="Arial"/>
          <w:b/>
        </w:rPr>
      </w:pPr>
    </w:p>
    <w:p w:rsidR="0023015B" w:rsidRDefault="0023015B" w:rsidP="0023015B">
      <w:pPr>
        <w:spacing w:after="160" w:line="259" w:lineRule="auto"/>
        <w:jc w:val="both"/>
        <w:rPr>
          <w:rFonts w:ascii="Arial" w:eastAsia="Calibri" w:hAnsi="Arial" w:cs="Arial"/>
          <w:lang w:eastAsia="en-US"/>
        </w:rPr>
      </w:pPr>
      <w:proofErr w:type="spellStart"/>
      <w:r w:rsidRPr="0023015B">
        <w:rPr>
          <w:rFonts w:ascii="Arial" w:eastAsia="Calibri" w:hAnsi="Arial" w:cs="Arial"/>
          <w:lang w:eastAsia="en-US"/>
        </w:rPr>
        <w:t>Συναδέλφισσες</w:t>
      </w:r>
      <w:proofErr w:type="spellEnd"/>
      <w:r w:rsidRPr="0023015B">
        <w:rPr>
          <w:rFonts w:ascii="Arial" w:eastAsia="Calibri" w:hAnsi="Arial" w:cs="Arial"/>
          <w:lang w:eastAsia="en-US"/>
        </w:rPr>
        <w:t xml:space="preserve"> &amp; συνάδελφοι</w:t>
      </w:r>
    </w:p>
    <w:p w:rsidR="0023015B" w:rsidRPr="0023015B" w:rsidRDefault="0023015B" w:rsidP="0023015B">
      <w:pPr>
        <w:spacing w:after="160" w:line="259" w:lineRule="auto"/>
        <w:jc w:val="both"/>
        <w:rPr>
          <w:rFonts w:ascii="Arial" w:eastAsia="Calibri" w:hAnsi="Arial" w:cs="Arial"/>
          <w:lang w:eastAsia="en-US"/>
        </w:rPr>
      </w:pPr>
    </w:p>
    <w:p w:rsidR="0023015B" w:rsidRPr="0023015B" w:rsidRDefault="0023015B" w:rsidP="0023015B">
      <w:pPr>
        <w:spacing w:after="160" w:line="259" w:lineRule="auto"/>
        <w:jc w:val="both"/>
        <w:rPr>
          <w:rFonts w:ascii="Arial" w:eastAsia="Calibri" w:hAnsi="Arial" w:cs="Arial"/>
          <w:lang w:eastAsia="en-US"/>
        </w:rPr>
      </w:pPr>
      <w:r w:rsidRPr="0023015B">
        <w:rPr>
          <w:rFonts w:ascii="Arial" w:eastAsia="Calibri" w:hAnsi="Arial" w:cs="Arial"/>
          <w:lang w:eastAsia="en-US"/>
        </w:rPr>
        <w:t xml:space="preserve">Σας υπενθυμίζουμε ότι την  </w:t>
      </w:r>
      <w:r w:rsidRPr="0023015B">
        <w:rPr>
          <w:rFonts w:ascii="Arial" w:eastAsia="Calibri" w:hAnsi="Arial" w:cs="Arial"/>
          <w:b/>
          <w:u w:val="single"/>
          <w:lang w:eastAsia="en-US"/>
        </w:rPr>
        <w:t xml:space="preserve">Παρασκευή στις 6 </w:t>
      </w:r>
      <w:proofErr w:type="spellStart"/>
      <w:r w:rsidRPr="0023015B">
        <w:rPr>
          <w:rFonts w:ascii="Arial" w:eastAsia="Calibri" w:hAnsi="Arial" w:cs="Arial"/>
          <w:b/>
          <w:u w:val="single"/>
          <w:lang w:eastAsia="en-US"/>
        </w:rPr>
        <w:t>Μαϊου</w:t>
      </w:r>
      <w:proofErr w:type="spellEnd"/>
      <w:r w:rsidRPr="0023015B">
        <w:rPr>
          <w:rFonts w:ascii="Arial" w:eastAsia="Calibri" w:hAnsi="Arial" w:cs="Arial"/>
          <w:b/>
          <w:u w:val="single"/>
          <w:lang w:eastAsia="en-US"/>
        </w:rPr>
        <w:t xml:space="preserve"> 2022 και ώρα 11:00 πμ</w:t>
      </w:r>
      <w:r w:rsidRPr="0023015B">
        <w:rPr>
          <w:rFonts w:ascii="Arial" w:eastAsia="Calibri" w:hAnsi="Arial" w:cs="Arial"/>
          <w:lang w:eastAsia="en-US"/>
        </w:rPr>
        <w:t xml:space="preserve">  θα πραγματοποιηθεί η </w:t>
      </w:r>
      <w:r w:rsidRPr="0023015B">
        <w:rPr>
          <w:rFonts w:ascii="Arial" w:eastAsia="Calibri" w:hAnsi="Arial" w:cs="Arial"/>
          <w:b/>
          <w:lang w:eastAsia="en-US"/>
        </w:rPr>
        <w:t>Τακτική Γενική Συνέλευσή</w:t>
      </w:r>
      <w:r w:rsidRPr="0023015B">
        <w:rPr>
          <w:rFonts w:ascii="Arial" w:eastAsia="Calibri" w:hAnsi="Arial" w:cs="Arial"/>
          <w:lang w:eastAsia="en-US"/>
        </w:rPr>
        <w:t xml:space="preserve"> μας με θέματα:</w:t>
      </w:r>
    </w:p>
    <w:p w:rsidR="0023015B" w:rsidRPr="0023015B" w:rsidRDefault="0023015B" w:rsidP="0023015B">
      <w:pPr>
        <w:spacing w:after="160" w:line="259" w:lineRule="auto"/>
        <w:jc w:val="both"/>
        <w:rPr>
          <w:rFonts w:ascii="Arial" w:eastAsia="Calibri" w:hAnsi="Arial" w:cs="Arial"/>
          <w:lang w:eastAsia="en-US"/>
        </w:rPr>
      </w:pPr>
      <w:r w:rsidRPr="0023015B">
        <w:rPr>
          <w:rFonts w:ascii="Arial" w:eastAsia="Calibri" w:hAnsi="Arial" w:cs="Arial"/>
          <w:lang w:eastAsia="en-US"/>
        </w:rPr>
        <w:t>1. Εκλογή Προεδρείου Γενικής Συνέλευσης</w:t>
      </w:r>
    </w:p>
    <w:p w:rsidR="0023015B" w:rsidRPr="0023015B" w:rsidRDefault="0023015B" w:rsidP="0023015B">
      <w:pPr>
        <w:spacing w:after="160" w:line="259" w:lineRule="auto"/>
        <w:jc w:val="both"/>
        <w:rPr>
          <w:rFonts w:ascii="Arial" w:eastAsia="Calibri" w:hAnsi="Arial" w:cs="Arial"/>
          <w:lang w:eastAsia="en-US"/>
        </w:rPr>
      </w:pPr>
      <w:r w:rsidRPr="0023015B">
        <w:rPr>
          <w:rFonts w:ascii="Arial" w:eastAsia="Calibri" w:hAnsi="Arial" w:cs="Arial"/>
          <w:lang w:eastAsia="en-US"/>
        </w:rPr>
        <w:t>2. Ενημέρωση από το προεδρείο της ΠΟ ΕΜΔΥΔΑΣ</w:t>
      </w:r>
    </w:p>
    <w:p w:rsidR="0023015B" w:rsidRPr="0023015B" w:rsidRDefault="0023015B" w:rsidP="0023015B">
      <w:pPr>
        <w:spacing w:after="160" w:line="259" w:lineRule="auto"/>
        <w:jc w:val="both"/>
        <w:rPr>
          <w:rFonts w:ascii="Arial" w:eastAsia="Calibri" w:hAnsi="Arial" w:cs="Arial"/>
          <w:lang w:eastAsia="en-US"/>
        </w:rPr>
      </w:pPr>
      <w:r w:rsidRPr="0023015B">
        <w:rPr>
          <w:rFonts w:ascii="Arial" w:eastAsia="Calibri" w:hAnsi="Arial" w:cs="Arial"/>
          <w:lang w:eastAsia="en-US"/>
        </w:rPr>
        <w:t>3. Διοικητικός Απολογισμός</w:t>
      </w:r>
    </w:p>
    <w:p w:rsidR="0023015B" w:rsidRPr="0023015B" w:rsidRDefault="0023015B" w:rsidP="0023015B">
      <w:pPr>
        <w:spacing w:after="160" w:line="259" w:lineRule="auto"/>
        <w:jc w:val="both"/>
        <w:rPr>
          <w:rFonts w:ascii="Arial" w:eastAsia="Calibri" w:hAnsi="Arial" w:cs="Arial"/>
          <w:lang w:eastAsia="en-US"/>
        </w:rPr>
      </w:pPr>
      <w:r w:rsidRPr="0023015B">
        <w:rPr>
          <w:rFonts w:ascii="Arial" w:eastAsia="Calibri" w:hAnsi="Arial" w:cs="Arial"/>
          <w:lang w:eastAsia="en-US"/>
        </w:rPr>
        <w:t>4. Οικονομικός Απολογισμός – Έκθεση εξελεγκτικής Επιτροπής</w:t>
      </w:r>
    </w:p>
    <w:p w:rsidR="0023015B" w:rsidRPr="0023015B" w:rsidRDefault="0023015B" w:rsidP="0023015B">
      <w:pPr>
        <w:spacing w:after="160" w:line="259" w:lineRule="auto"/>
        <w:jc w:val="both"/>
        <w:rPr>
          <w:rFonts w:ascii="Arial" w:eastAsia="Calibri" w:hAnsi="Arial" w:cs="Arial"/>
          <w:lang w:eastAsia="en-US"/>
        </w:rPr>
      </w:pPr>
      <w:r w:rsidRPr="0023015B">
        <w:rPr>
          <w:rFonts w:ascii="Arial" w:eastAsia="Calibri" w:hAnsi="Arial" w:cs="Arial"/>
          <w:lang w:eastAsia="en-US"/>
        </w:rPr>
        <w:t>5. Έγκριση Οικονομικού Απολογισμού</w:t>
      </w:r>
    </w:p>
    <w:p w:rsidR="0023015B" w:rsidRPr="0023015B" w:rsidRDefault="0023015B" w:rsidP="0023015B">
      <w:pPr>
        <w:spacing w:after="160" w:line="259" w:lineRule="auto"/>
        <w:jc w:val="both"/>
        <w:rPr>
          <w:rFonts w:ascii="Arial" w:eastAsia="Calibri" w:hAnsi="Arial" w:cs="Arial"/>
          <w:lang w:eastAsia="en-US"/>
        </w:rPr>
      </w:pPr>
      <w:r w:rsidRPr="0023015B">
        <w:rPr>
          <w:rFonts w:ascii="Arial" w:eastAsia="Calibri" w:hAnsi="Arial" w:cs="Arial"/>
          <w:lang w:eastAsia="en-US"/>
        </w:rPr>
        <w:t>6. Έγκριση Διοικητικού Απολογισμού</w:t>
      </w:r>
    </w:p>
    <w:p w:rsidR="0023015B" w:rsidRPr="0023015B" w:rsidRDefault="0023015B" w:rsidP="0023015B">
      <w:pPr>
        <w:spacing w:after="160" w:line="259" w:lineRule="auto"/>
        <w:jc w:val="both"/>
        <w:rPr>
          <w:rFonts w:ascii="Arial" w:eastAsia="Calibri" w:hAnsi="Arial" w:cs="Arial"/>
          <w:lang w:eastAsia="en-US"/>
        </w:rPr>
      </w:pPr>
      <w:r w:rsidRPr="0023015B">
        <w:rPr>
          <w:rFonts w:ascii="Arial" w:eastAsia="Calibri" w:hAnsi="Arial" w:cs="Arial"/>
          <w:lang w:eastAsia="en-US"/>
        </w:rPr>
        <w:t>7. Ορισμός ημερομηνίας αρχαιρεσιών για την εκλογή νέων οργάνων</w:t>
      </w:r>
    </w:p>
    <w:p w:rsidR="0023015B" w:rsidRDefault="0023015B" w:rsidP="0023015B">
      <w:pPr>
        <w:spacing w:after="160" w:line="259" w:lineRule="auto"/>
        <w:jc w:val="both"/>
        <w:rPr>
          <w:rFonts w:ascii="Arial" w:eastAsia="Calibri" w:hAnsi="Arial" w:cs="Arial"/>
          <w:lang w:eastAsia="en-US"/>
        </w:rPr>
      </w:pPr>
      <w:r w:rsidRPr="0023015B">
        <w:rPr>
          <w:rFonts w:ascii="Arial" w:eastAsia="Calibri" w:hAnsi="Arial" w:cs="Arial"/>
          <w:lang w:eastAsia="en-US"/>
        </w:rPr>
        <w:t>8. Εκλογή μελών εφορευτικών επιτροπών</w:t>
      </w:r>
    </w:p>
    <w:p w:rsidR="0023015B" w:rsidRPr="0023015B" w:rsidRDefault="0023015B" w:rsidP="0023015B">
      <w:pPr>
        <w:spacing w:after="160" w:line="259" w:lineRule="auto"/>
        <w:jc w:val="both"/>
        <w:rPr>
          <w:rFonts w:ascii="Arial" w:eastAsia="Calibri" w:hAnsi="Arial" w:cs="Arial"/>
          <w:lang w:eastAsia="en-US"/>
        </w:rPr>
      </w:pPr>
    </w:p>
    <w:p w:rsidR="0023015B" w:rsidRDefault="0023015B" w:rsidP="0023015B">
      <w:pPr>
        <w:spacing w:after="160" w:line="259" w:lineRule="auto"/>
        <w:jc w:val="both"/>
        <w:rPr>
          <w:rFonts w:ascii="Arial" w:eastAsia="Calibri" w:hAnsi="Arial" w:cs="Arial"/>
          <w:lang w:eastAsia="en-US"/>
        </w:rPr>
      </w:pPr>
      <w:r w:rsidRPr="00C55463">
        <w:rPr>
          <w:rFonts w:ascii="Arial" w:eastAsia="Calibri" w:hAnsi="Arial" w:cs="Arial"/>
          <w:lang w:eastAsia="en-US"/>
        </w:rPr>
        <w:t>Η Γενική Συνέλευση θα πραγματοποιηθεί  στην αίθουσα του Δήμου Ηρακλείου στην Παλιά Λαχαναγορά (</w:t>
      </w:r>
      <w:proofErr w:type="spellStart"/>
      <w:r w:rsidRPr="00C55463">
        <w:rPr>
          <w:rFonts w:ascii="Arial" w:eastAsia="Calibri" w:hAnsi="Arial" w:cs="Arial"/>
          <w:lang w:eastAsia="en-US"/>
        </w:rPr>
        <w:t>Σκορδυλών</w:t>
      </w:r>
      <w:proofErr w:type="spellEnd"/>
      <w:r w:rsidRPr="00C55463">
        <w:rPr>
          <w:rFonts w:ascii="Arial" w:eastAsia="Calibri" w:hAnsi="Arial" w:cs="Arial"/>
          <w:lang w:eastAsia="en-US"/>
        </w:rPr>
        <w:t xml:space="preserve"> 26) δίπλα στο Δημοτικό </w:t>
      </w:r>
      <w:proofErr w:type="spellStart"/>
      <w:r w:rsidRPr="00C55463">
        <w:rPr>
          <w:rFonts w:ascii="Arial" w:eastAsia="Calibri" w:hAnsi="Arial" w:cs="Arial"/>
          <w:lang w:eastAsia="en-US"/>
        </w:rPr>
        <w:t>Πάρκιγκ</w:t>
      </w:r>
      <w:proofErr w:type="spellEnd"/>
      <w:r w:rsidRPr="00C55463">
        <w:rPr>
          <w:rFonts w:ascii="Arial" w:eastAsia="Calibri" w:hAnsi="Arial" w:cs="Arial"/>
          <w:lang w:eastAsia="en-US"/>
        </w:rPr>
        <w:t xml:space="preserve"> απέναντι από το Μουσείο Φυσικής Ιστορίας στην παραλιακή.</w:t>
      </w:r>
    </w:p>
    <w:p w:rsidR="00C55463" w:rsidRPr="00C55463" w:rsidRDefault="00C55463" w:rsidP="0023015B">
      <w:pPr>
        <w:spacing w:after="160" w:line="259" w:lineRule="auto"/>
        <w:jc w:val="both"/>
        <w:rPr>
          <w:rFonts w:ascii="Arial" w:eastAsia="Calibri" w:hAnsi="Arial" w:cs="Arial"/>
          <w:b/>
          <w:u w:val="single"/>
          <w:lang w:eastAsia="en-US"/>
        </w:rPr>
      </w:pPr>
      <w:r w:rsidRPr="00C55463">
        <w:rPr>
          <w:rFonts w:ascii="Arial" w:eastAsia="Calibri" w:hAnsi="Arial" w:cs="Arial"/>
          <w:b/>
          <w:u w:val="single"/>
          <w:lang w:eastAsia="en-US"/>
        </w:rPr>
        <w:t>Θα είναι παρόντες ο Δημήτρης Πετρόπουλος (πρόεδρος) και ο Ανδρέας Πολίτης (μέλος) του ΔΣ της ΠΟ ΕΜΔΥΔΑΣ που θα μας ενημερώσουν για τις εξελίξεις σχετικά με τα σοβαρά θέματα του κλάδου μας που μας απασχολούν όλους και θα τους θέσουμε από την πλευρά μας τους προβληματισμούς μας.</w:t>
      </w:r>
    </w:p>
    <w:p w:rsidR="0023015B" w:rsidRPr="0023015B" w:rsidRDefault="0023015B" w:rsidP="0023015B">
      <w:pPr>
        <w:spacing w:after="160" w:line="259" w:lineRule="auto"/>
        <w:jc w:val="both"/>
        <w:rPr>
          <w:rFonts w:ascii="Arial" w:eastAsia="Calibri" w:hAnsi="Arial" w:cs="Arial"/>
          <w:b/>
          <w:u w:val="single"/>
          <w:lang w:eastAsia="en-US"/>
        </w:rPr>
      </w:pPr>
    </w:p>
    <w:p w:rsidR="000E31AB" w:rsidRPr="0023015B" w:rsidRDefault="0023015B" w:rsidP="0023015B">
      <w:pPr>
        <w:spacing w:after="160" w:line="259" w:lineRule="auto"/>
        <w:jc w:val="both"/>
        <w:rPr>
          <w:rFonts w:ascii="Arial" w:eastAsia="Calibri" w:hAnsi="Arial" w:cs="Arial"/>
          <w:lang w:eastAsia="en-US"/>
        </w:rPr>
      </w:pPr>
      <w:r w:rsidRPr="0023015B">
        <w:rPr>
          <w:rFonts w:ascii="Arial" w:eastAsia="Calibri" w:hAnsi="Arial" w:cs="Arial"/>
          <w:lang w:eastAsia="en-US"/>
        </w:rPr>
        <w:t>Η παρουσία και η συμμετοχή όλων μας κρίνεται επιβεβλημένη</w:t>
      </w:r>
      <w:r w:rsidR="000E31AB" w:rsidRPr="0023015B">
        <w:rPr>
          <w:rFonts w:ascii="Arial" w:eastAsia="Calibri" w:hAnsi="Arial" w:cs="Arial"/>
          <w:lang w:eastAsia="en-US"/>
        </w:rPr>
        <w:t xml:space="preserve">. </w:t>
      </w:r>
    </w:p>
    <w:p w:rsidR="00E805D6" w:rsidRPr="004B6227" w:rsidRDefault="00E805D6" w:rsidP="004B6227">
      <w:pPr>
        <w:rPr>
          <w:rFonts w:ascii="Trebuchet MS" w:hAnsi="Trebuchet MS"/>
          <w:b/>
          <w:bCs/>
          <w:sz w:val="22"/>
          <w:szCs w:val="22"/>
        </w:rPr>
      </w:pPr>
    </w:p>
    <w:p w:rsidR="00CA2E75" w:rsidRPr="00AB1642" w:rsidRDefault="00CA2E75" w:rsidP="00CA2E75">
      <w:pPr>
        <w:jc w:val="center"/>
        <w:rPr>
          <w:bCs/>
        </w:rPr>
      </w:pPr>
      <w:r w:rsidRPr="00AB1642">
        <w:rPr>
          <w:bCs/>
        </w:rPr>
        <w:t>Για το Δ.Σ.</w:t>
      </w:r>
    </w:p>
    <w:p w:rsidR="0087429F" w:rsidRPr="0087429F" w:rsidRDefault="00CA2E75" w:rsidP="00CA2E75">
      <w:pPr>
        <w:spacing w:after="120" w:line="276" w:lineRule="auto"/>
        <w:jc w:val="center"/>
      </w:pPr>
      <w:r>
        <w:rPr>
          <w:bCs/>
          <w:noProof/>
        </w:rPr>
        <w:drawing>
          <wp:inline distT="0" distB="0" distL="0" distR="0">
            <wp:extent cx="4805680" cy="1701165"/>
            <wp:effectExtent l="19050" t="0" r="0" b="0"/>
            <wp:docPr id="1" name="Εικόνα 1" descr="Ypografi Proedrou - Gramma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grafi Proedrou - Grammatea"/>
                    <pic:cNvPicPr>
                      <a:picLocks noChangeAspect="1" noChangeArrowheads="1"/>
                    </pic:cNvPicPr>
                  </pic:nvPicPr>
                  <pic:blipFill>
                    <a:blip r:embed="rId8" cstate="print"/>
                    <a:srcRect/>
                    <a:stretch>
                      <a:fillRect/>
                    </a:stretch>
                  </pic:blipFill>
                  <pic:spPr bwMode="auto">
                    <a:xfrm>
                      <a:off x="0" y="0"/>
                      <a:ext cx="4805680" cy="1701165"/>
                    </a:xfrm>
                    <a:prstGeom prst="rect">
                      <a:avLst/>
                    </a:prstGeom>
                    <a:noFill/>
                    <a:ln w="9525">
                      <a:noFill/>
                      <a:miter lim="800000"/>
                      <a:headEnd/>
                      <a:tailEnd/>
                    </a:ln>
                  </pic:spPr>
                </pic:pic>
              </a:graphicData>
            </a:graphic>
          </wp:inline>
        </w:drawing>
      </w:r>
    </w:p>
    <w:sectPr w:rsidR="0087429F" w:rsidRPr="0087429F" w:rsidSect="00B86A63">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AB0" w:rsidRDefault="00F91AB0" w:rsidP="008F18B4">
      <w:r>
        <w:separator/>
      </w:r>
    </w:p>
  </w:endnote>
  <w:endnote w:type="continuationSeparator" w:id="0">
    <w:p w:rsidR="00F91AB0" w:rsidRDefault="00F91AB0" w:rsidP="008F1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50901"/>
      <w:docPartObj>
        <w:docPartGallery w:val="Page Numbers (Bottom of Page)"/>
        <w:docPartUnique/>
      </w:docPartObj>
    </w:sdtPr>
    <w:sdtEndPr>
      <w:rPr>
        <w:sz w:val="22"/>
        <w:szCs w:val="22"/>
      </w:rPr>
    </w:sdtEndPr>
    <w:sdtContent>
      <w:p w:rsidR="008F18B4" w:rsidRDefault="005A3801" w:rsidP="008F18B4">
        <w:pPr>
          <w:pStyle w:val="a5"/>
          <w:jc w:val="right"/>
        </w:pPr>
        <w:r w:rsidRPr="008F18B4">
          <w:rPr>
            <w:sz w:val="22"/>
            <w:szCs w:val="22"/>
          </w:rPr>
          <w:fldChar w:fldCharType="begin"/>
        </w:r>
        <w:r w:rsidR="008F18B4" w:rsidRPr="008F18B4">
          <w:rPr>
            <w:sz w:val="22"/>
            <w:szCs w:val="22"/>
          </w:rPr>
          <w:instrText xml:space="preserve"> PAGE   \* MERGEFORMAT </w:instrText>
        </w:r>
        <w:r w:rsidRPr="008F18B4">
          <w:rPr>
            <w:sz w:val="22"/>
            <w:szCs w:val="22"/>
          </w:rPr>
          <w:fldChar w:fldCharType="separate"/>
        </w:r>
        <w:r w:rsidR="00543A79">
          <w:rPr>
            <w:noProof/>
            <w:sz w:val="22"/>
            <w:szCs w:val="22"/>
          </w:rPr>
          <w:t>1</w:t>
        </w:r>
        <w:r w:rsidRPr="008F18B4">
          <w:rPr>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AB0" w:rsidRDefault="00F91AB0" w:rsidP="008F18B4">
      <w:r>
        <w:separator/>
      </w:r>
    </w:p>
  </w:footnote>
  <w:footnote w:type="continuationSeparator" w:id="0">
    <w:p w:rsidR="00F91AB0" w:rsidRDefault="00F91AB0" w:rsidP="008F18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E93"/>
    <w:multiLevelType w:val="hybridMultilevel"/>
    <w:tmpl w:val="9920062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2F6D1542"/>
    <w:multiLevelType w:val="hybridMultilevel"/>
    <w:tmpl w:val="4E7EC4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8646D2"/>
    <w:multiLevelType w:val="hybridMultilevel"/>
    <w:tmpl w:val="8AC415E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5C31"/>
    <w:rsid w:val="0004225E"/>
    <w:rsid w:val="0007779C"/>
    <w:rsid w:val="0008008E"/>
    <w:rsid w:val="00083E4D"/>
    <w:rsid w:val="000A11AD"/>
    <w:rsid w:val="000A665A"/>
    <w:rsid w:val="000B79A1"/>
    <w:rsid w:val="000E31AB"/>
    <w:rsid w:val="00182E71"/>
    <w:rsid w:val="00195001"/>
    <w:rsid w:val="0023015B"/>
    <w:rsid w:val="00235C31"/>
    <w:rsid w:val="00236FE1"/>
    <w:rsid w:val="002E1262"/>
    <w:rsid w:val="00353C17"/>
    <w:rsid w:val="003574A1"/>
    <w:rsid w:val="00386941"/>
    <w:rsid w:val="00434E01"/>
    <w:rsid w:val="00463485"/>
    <w:rsid w:val="00467011"/>
    <w:rsid w:val="004B6227"/>
    <w:rsid w:val="004D6C03"/>
    <w:rsid w:val="00543A79"/>
    <w:rsid w:val="0057002F"/>
    <w:rsid w:val="00595693"/>
    <w:rsid w:val="005A3801"/>
    <w:rsid w:val="005D2881"/>
    <w:rsid w:val="005E3BD6"/>
    <w:rsid w:val="006F5F84"/>
    <w:rsid w:val="007324C4"/>
    <w:rsid w:val="00743477"/>
    <w:rsid w:val="007930AB"/>
    <w:rsid w:val="007C5B16"/>
    <w:rsid w:val="0087429F"/>
    <w:rsid w:val="008A4A86"/>
    <w:rsid w:val="008A7748"/>
    <w:rsid w:val="008C580D"/>
    <w:rsid w:val="008F18B4"/>
    <w:rsid w:val="009555AE"/>
    <w:rsid w:val="009A2757"/>
    <w:rsid w:val="009B78AB"/>
    <w:rsid w:val="00A24D6E"/>
    <w:rsid w:val="00A35A66"/>
    <w:rsid w:val="00A975D3"/>
    <w:rsid w:val="00AB1642"/>
    <w:rsid w:val="00AB303F"/>
    <w:rsid w:val="00AD4DA2"/>
    <w:rsid w:val="00B02052"/>
    <w:rsid w:val="00B3577F"/>
    <w:rsid w:val="00B86A63"/>
    <w:rsid w:val="00C51522"/>
    <w:rsid w:val="00C55463"/>
    <w:rsid w:val="00CA2E75"/>
    <w:rsid w:val="00D06C6A"/>
    <w:rsid w:val="00D50206"/>
    <w:rsid w:val="00D63CCD"/>
    <w:rsid w:val="00D97191"/>
    <w:rsid w:val="00DE55C7"/>
    <w:rsid w:val="00DF0E91"/>
    <w:rsid w:val="00E13CB3"/>
    <w:rsid w:val="00E3433F"/>
    <w:rsid w:val="00E71F1D"/>
    <w:rsid w:val="00E77B2E"/>
    <w:rsid w:val="00E805D6"/>
    <w:rsid w:val="00E83855"/>
    <w:rsid w:val="00EF2BAD"/>
    <w:rsid w:val="00EF2E7D"/>
    <w:rsid w:val="00F064F3"/>
    <w:rsid w:val="00F91AB0"/>
    <w:rsid w:val="00FB20EC"/>
    <w:rsid w:val="00FE22A5"/>
    <w:rsid w:val="00FF553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ind w:left="851"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BAD"/>
    <w:pPr>
      <w:ind w:left="0" w:firstLine="0"/>
      <w:jc w:val="left"/>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F2BAD"/>
    <w:rPr>
      <w:color w:val="0563C1"/>
      <w:u w:val="single"/>
    </w:rPr>
  </w:style>
  <w:style w:type="paragraph" w:styleId="a3">
    <w:name w:val="Balloon Text"/>
    <w:basedOn w:val="a"/>
    <w:link w:val="Char"/>
    <w:uiPriority w:val="99"/>
    <w:semiHidden/>
    <w:unhideWhenUsed/>
    <w:rsid w:val="00CA2E75"/>
    <w:rPr>
      <w:rFonts w:ascii="Tahoma" w:hAnsi="Tahoma" w:cs="Tahoma"/>
      <w:sz w:val="16"/>
      <w:szCs w:val="16"/>
    </w:rPr>
  </w:style>
  <w:style w:type="character" w:customStyle="1" w:styleId="Char">
    <w:name w:val="Κείμενο πλαισίου Char"/>
    <w:basedOn w:val="a0"/>
    <w:link w:val="a3"/>
    <w:uiPriority w:val="99"/>
    <w:semiHidden/>
    <w:rsid w:val="00CA2E75"/>
    <w:rPr>
      <w:rFonts w:ascii="Tahoma" w:eastAsia="Times New Roman" w:hAnsi="Tahoma" w:cs="Tahoma"/>
      <w:sz w:val="16"/>
      <w:szCs w:val="16"/>
      <w:lang w:eastAsia="el-GR"/>
    </w:rPr>
  </w:style>
  <w:style w:type="paragraph" w:styleId="a4">
    <w:name w:val="header"/>
    <w:basedOn w:val="a"/>
    <w:link w:val="Char0"/>
    <w:uiPriority w:val="99"/>
    <w:semiHidden/>
    <w:unhideWhenUsed/>
    <w:rsid w:val="008F18B4"/>
    <w:pPr>
      <w:tabs>
        <w:tab w:val="center" w:pos="4153"/>
        <w:tab w:val="right" w:pos="8306"/>
      </w:tabs>
    </w:pPr>
  </w:style>
  <w:style w:type="character" w:customStyle="1" w:styleId="Char0">
    <w:name w:val="Κεφαλίδα Char"/>
    <w:basedOn w:val="a0"/>
    <w:link w:val="a4"/>
    <w:uiPriority w:val="99"/>
    <w:semiHidden/>
    <w:rsid w:val="008F18B4"/>
    <w:rPr>
      <w:rFonts w:ascii="Times New Roman" w:eastAsia="Times New Roman" w:hAnsi="Times New Roman" w:cs="Times New Roman"/>
      <w:sz w:val="24"/>
      <w:szCs w:val="24"/>
      <w:lang w:eastAsia="el-GR"/>
    </w:rPr>
  </w:style>
  <w:style w:type="paragraph" w:styleId="a5">
    <w:name w:val="footer"/>
    <w:basedOn w:val="a"/>
    <w:link w:val="Char1"/>
    <w:uiPriority w:val="99"/>
    <w:unhideWhenUsed/>
    <w:rsid w:val="008F18B4"/>
    <w:pPr>
      <w:tabs>
        <w:tab w:val="center" w:pos="4153"/>
        <w:tab w:val="right" w:pos="8306"/>
      </w:tabs>
    </w:pPr>
  </w:style>
  <w:style w:type="character" w:customStyle="1" w:styleId="Char1">
    <w:name w:val="Υποσέλιδο Char"/>
    <w:basedOn w:val="a0"/>
    <w:link w:val="a5"/>
    <w:uiPriority w:val="99"/>
    <w:rsid w:val="008F18B4"/>
    <w:rPr>
      <w:rFonts w:ascii="Times New Roman" w:eastAsia="Times New Roman" w:hAnsi="Times New Roman" w:cs="Times New Roman"/>
      <w:sz w:val="24"/>
      <w:szCs w:val="24"/>
      <w:lang w:eastAsia="el-GR"/>
    </w:rPr>
  </w:style>
  <w:style w:type="paragraph" w:styleId="a6">
    <w:name w:val="List Paragraph"/>
    <w:basedOn w:val="a"/>
    <w:uiPriority w:val="34"/>
    <w:qFormat/>
    <w:rsid w:val="00D50206"/>
    <w:pPr>
      <w:spacing w:after="160" w:line="259" w:lineRule="auto"/>
      <w:ind w:left="720"/>
      <w:contextualSpacing/>
    </w:pPr>
    <w:rPr>
      <w:rFonts w:asciiTheme="minorHAnsi" w:eastAsiaTheme="minorHAnsi" w:hAnsiTheme="minorHAnsi" w:cstheme="minorBidi"/>
      <w:sz w:val="22"/>
      <w:szCs w:val="22"/>
      <w:lang w:eastAsia="en-US"/>
    </w:rPr>
  </w:style>
  <w:style w:type="character" w:styleId="a7">
    <w:name w:val="Emphasis"/>
    <w:basedOn w:val="a0"/>
    <w:uiPriority w:val="20"/>
    <w:qFormat/>
    <w:rsid w:val="004B6227"/>
    <w:rPr>
      <w:i/>
      <w:iCs/>
    </w:rPr>
  </w:style>
</w:styles>
</file>

<file path=word/webSettings.xml><?xml version="1.0" encoding="utf-8"?>
<w:webSettings xmlns:r="http://schemas.openxmlformats.org/officeDocument/2006/relationships" xmlns:w="http://schemas.openxmlformats.org/wordprocessingml/2006/main">
  <w:divs>
    <w:div w:id="81031640">
      <w:bodyDiv w:val="1"/>
      <w:marLeft w:val="0"/>
      <w:marRight w:val="0"/>
      <w:marTop w:val="0"/>
      <w:marBottom w:val="0"/>
      <w:divBdr>
        <w:top w:val="none" w:sz="0" w:space="0" w:color="auto"/>
        <w:left w:val="none" w:sz="0" w:space="0" w:color="auto"/>
        <w:bottom w:val="none" w:sz="0" w:space="0" w:color="auto"/>
        <w:right w:val="none" w:sz="0" w:space="0" w:color="auto"/>
      </w:divBdr>
      <w:divsChild>
        <w:div w:id="436143342">
          <w:marLeft w:val="0"/>
          <w:marRight w:val="0"/>
          <w:marTop w:val="0"/>
          <w:marBottom w:val="0"/>
          <w:divBdr>
            <w:top w:val="none" w:sz="0" w:space="0" w:color="auto"/>
            <w:left w:val="none" w:sz="0" w:space="0" w:color="auto"/>
            <w:bottom w:val="none" w:sz="0" w:space="0" w:color="auto"/>
            <w:right w:val="none" w:sz="0" w:space="0" w:color="auto"/>
          </w:divBdr>
        </w:div>
        <w:div w:id="646470447">
          <w:marLeft w:val="0"/>
          <w:marRight w:val="0"/>
          <w:marTop w:val="0"/>
          <w:marBottom w:val="0"/>
          <w:divBdr>
            <w:top w:val="none" w:sz="0" w:space="0" w:color="auto"/>
            <w:left w:val="none" w:sz="0" w:space="0" w:color="auto"/>
            <w:bottom w:val="none" w:sz="0" w:space="0" w:color="auto"/>
            <w:right w:val="none" w:sz="0" w:space="0" w:color="auto"/>
          </w:divBdr>
        </w:div>
        <w:div w:id="1033845272">
          <w:marLeft w:val="0"/>
          <w:marRight w:val="0"/>
          <w:marTop w:val="0"/>
          <w:marBottom w:val="0"/>
          <w:divBdr>
            <w:top w:val="none" w:sz="0" w:space="0" w:color="auto"/>
            <w:left w:val="none" w:sz="0" w:space="0" w:color="auto"/>
            <w:bottom w:val="none" w:sz="0" w:space="0" w:color="auto"/>
            <w:right w:val="none" w:sz="0" w:space="0" w:color="auto"/>
          </w:divBdr>
        </w:div>
        <w:div w:id="868495304">
          <w:marLeft w:val="0"/>
          <w:marRight w:val="0"/>
          <w:marTop w:val="0"/>
          <w:marBottom w:val="0"/>
          <w:divBdr>
            <w:top w:val="none" w:sz="0" w:space="0" w:color="auto"/>
            <w:left w:val="none" w:sz="0" w:space="0" w:color="auto"/>
            <w:bottom w:val="none" w:sz="0" w:space="0" w:color="auto"/>
            <w:right w:val="none" w:sz="0" w:space="0" w:color="auto"/>
          </w:divBdr>
        </w:div>
        <w:div w:id="573466527">
          <w:marLeft w:val="0"/>
          <w:marRight w:val="0"/>
          <w:marTop w:val="0"/>
          <w:marBottom w:val="0"/>
          <w:divBdr>
            <w:top w:val="none" w:sz="0" w:space="0" w:color="auto"/>
            <w:left w:val="none" w:sz="0" w:space="0" w:color="auto"/>
            <w:bottom w:val="none" w:sz="0" w:space="0" w:color="auto"/>
            <w:right w:val="none" w:sz="0" w:space="0" w:color="auto"/>
          </w:divBdr>
        </w:div>
        <w:div w:id="1775637107">
          <w:marLeft w:val="0"/>
          <w:marRight w:val="0"/>
          <w:marTop w:val="0"/>
          <w:marBottom w:val="0"/>
          <w:divBdr>
            <w:top w:val="none" w:sz="0" w:space="0" w:color="auto"/>
            <w:left w:val="none" w:sz="0" w:space="0" w:color="auto"/>
            <w:bottom w:val="none" w:sz="0" w:space="0" w:color="auto"/>
            <w:right w:val="none" w:sz="0" w:space="0" w:color="auto"/>
          </w:divBdr>
        </w:div>
        <w:div w:id="1251935017">
          <w:marLeft w:val="0"/>
          <w:marRight w:val="0"/>
          <w:marTop w:val="0"/>
          <w:marBottom w:val="0"/>
          <w:divBdr>
            <w:top w:val="none" w:sz="0" w:space="0" w:color="auto"/>
            <w:left w:val="none" w:sz="0" w:space="0" w:color="auto"/>
            <w:bottom w:val="none" w:sz="0" w:space="0" w:color="auto"/>
            <w:right w:val="none" w:sz="0" w:space="0" w:color="auto"/>
          </w:divBdr>
        </w:div>
        <w:div w:id="899482878">
          <w:marLeft w:val="0"/>
          <w:marRight w:val="0"/>
          <w:marTop w:val="0"/>
          <w:marBottom w:val="0"/>
          <w:divBdr>
            <w:top w:val="none" w:sz="0" w:space="0" w:color="auto"/>
            <w:left w:val="none" w:sz="0" w:space="0" w:color="auto"/>
            <w:bottom w:val="none" w:sz="0" w:space="0" w:color="auto"/>
            <w:right w:val="none" w:sz="0" w:space="0" w:color="auto"/>
          </w:divBdr>
        </w:div>
        <w:div w:id="46415058">
          <w:marLeft w:val="0"/>
          <w:marRight w:val="0"/>
          <w:marTop w:val="0"/>
          <w:marBottom w:val="0"/>
          <w:divBdr>
            <w:top w:val="none" w:sz="0" w:space="0" w:color="auto"/>
            <w:left w:val="none" w:sz="0" w:space="0" w:color="auto"/>
            <w:bottom w:val="none" w:sz="0" w:space="0" w:color="auto"/>
            <w:right w:val="none" w:sz="0" w:space="0" w:color="auto"/>
          </w:divBdr>
        </w:div>
        <w:div w:id="1344818578">
          <w:marLeft w:val="0"/>
          <w:marRight w:val="0"/>
          <w:marTop w:val="0"/>
          <w:marBottom w:val="0"/>
          <w:divBdr>
            <w:top w:val="none" w:sz="0" w:space="0" w:color="auto"/>
            <w:left w:val="none" w:sz="0" w:space="0" w:color="auto"/>
            <w:bottom w:val="none" w:sz="0" w:space="0" w:color="auto"/>
            <w:right w:val="none" w:sz="0" w:space="0" w:color="auto"/>
          </w:divBdr>
        </w:div>
        <w:div w:id="75904241">
          <w:marLeft w:val="0"/>
          <w:marRight w:val="0"/>
          <w:marTop w:val="0"/>
          <w:marBottom w:val="0"/>
          <w:divBdr>
            <w:top w:val="none" w:sz="0" w:space="0" w:color="auto"/>
            <w:left w:val="none" w:sz="0" w:space="0" w:color="auto"/>
            <w:bottom w:val="none" w:sz="0" w:space="0" w:color="auto"/>
            <w:right w:val="none" w:sz="0" w:space="0" w:color="auto"/>
          </w:divBdr>
        </w:div>
        <w:div w:id="274599122">
          <w:marLeft w:val="0"/>
          <w:marRight w:val="0"/>
          <w:marTop w:val="0"/>
          <w:marBottom w:val="0"/>
          <w:divBdr>
            <w:top w:val="none" w:sz="0" w:space="0" w:color="auto"/>
            <w:left w:val="none" w:sz="0" w:space="0" w:color="auto"/>
            <w:bottom w:val="none" w:sz="0" w:space="0" w:color="auto"/>
            <w:right w:val="none" w:sz="0" w:space="0" w:color="auto"/>
          </w:divBdr>
        </w:div>
        <w:div w:id="1808281246">
          <w:marLeft w:val="0"/>
          <w:marRight w:val="0"/>
          <w:marTop w:val="0"/>
          <w:marBottom w:val="0"/>
          <w:divBdr>
            <w:top w:val="none" w:sz="0" w:space="0" w:color="auto"/>
            <w:left w:val="none" w:sz="0" w:space="0" w:color="auto"/>
            <w:bottom w:val="none" w:sz="0" w:space="0" w:color="auto"/>
            <w:right w:val="none" w:sz="0" w:space="0" w:color="auto"/>
          </w:divBdr>
        </w:div>
        <w:div w:id="5638731">
          <w:marLeft w:val="0"/>
          <w:marRight w:val="0"/>
          <w:marTop w:val="0"/>
          <w:marBottom w:val="0"/>
          <w:divBdr>
            <w:top w:val="none" w:sz="0" w:space="0" w:color="auto"/>
            <w:left w:val="none" w:sz="0" w:space="0" w:color="auto"/>
            <w:bottom w:val="none" w:sz="0" w:space="0" w:color="auto"/>
            <w:right w:val="none" w:sz="0" w:space="0" w:color="auto"/>
          </w:divBdr>
        </w:div>
        <w:div w:id="1998459703">
          <w:marLeft w:val="0"/>
          <w:marRight w:val="0"/>
          <w:marTop w:val="0"/>
          <w:marBottom w:val="0"/>
          <w:divBdr>
            <w:top w:val="none" w:sz="0" w:space="0" w:color="auto"/>
            <w:left w:val="none" w:sz="0" w:space="0" w:color="auto"/>
            <w:bottom w:val="none" w:sz="0" w:space="0" w:color="auto"/>
            <w:right w:val="none" w:sz="0" w:space="0" w:color="auto"/>
          </w:divBdr>
        </w:div>
        <w:div w:id="1124344741">
          <w:marLeft w:val="0"/>
          <w:marRight w:val="0"/>
          <w:marTop w:val="0"/>
          <w:marBottom w:val="0"/>
          <w:divBdr>
            <w:top w:val="none" w:sz="0" w:space="0" w:color="auto"/>
            <w:left w:val="none" w:sz="0" w:space="0" w:color="auto"/>
            <w:bottom w:val="none" w:sz="0" w:space="0" w:color="auto"/>
            <w:right w:val="none" w:sz="0" w:space="0" w:color="auto"/>
          </w:divBdr>
        </w:div>
        <w:div w:id="276063639">
          <w:marLeft w:val="0"/>
          <w:marRight w:val="0"/>
          <w:marTop w:val="0"/>
          <w:marBottom w:val="0"/>
          <w:divBdr>
            <w:top w:val="none" w:sz="0" w:space="0" w:color="auto"/>
            <w:left w:val="none" w:sz="0" w:space="0" w:color="auto"/>
            <w:bottom w:val="none" w:sz="0" w:space="0" w:color="auto"/>
            <w:right w:val="none" w:sz="0" w:space="0" w:color="auto"/>
          </w:divBdr>
        </w:div>
        <w:div w:id="2102800742">
          <w:marLeft w:val="0"/>
          <w:marRight w:val="0"/>
          <w:marTop w:val="0"/>
          <w:marBottom w:val="0"/>
          <w:divBdr>
            <w:top w:val="none" w:sz="0" w:space="0" w:color="auto"/>
            <w:left w:val="none" w:sz="0" w:space="0" w:color="auto"/>
            <w:bottom w:val="none" w:sz="0" w:space="0" w:color="auto"/>
            <w:right w:val="none" w:sz="0" w:space="0" w:color="auto"/>
          </w:divBdr>
        </w:div>
        <w:div w:id="497235937">
          <w:marLeft w:val="0"/>
          <w:marRight w:val="0"/>
          <w:marTop w:val="0"/>
          <w:marBottom w:val="0"/>
          <w:divBdr>
            <w:top w:val="none" w:sz="0" w:space="0" w:color="auto"/>
            <w:left w:val="none" w:sz="0" w:space="0" w:color="auto"/>
            <w:bottom w:val="none" w:sz="0" w:space="0" w:color="auto"/>
            <w:right w:val="none" w:sz="0" w:space="0" w:color="auto"/>
          </w:divBdr>
        </w:div>
        <w:div w:id="1135367299">
          <w:marLeft w:val="0"/>
          <w:marRight w:val="0"/>
          <w:marTop w:val="0"/>
          <w:marBottom w:val="0"/>
          <w:divBdr>
            <w:top w:val="none" w:sz="0" w:space="0" w:color="auto"/>
            <w:left w:val="none" w:sz="0" w:space="0" w:color="auto"/>
            <w:bottom w:val="none" w:sz="0" w:space="0" w:color="auto"/>
            <w:right w:val="none" w:sz="0" w:space="0" w:color="auto"/>
          </w:divBdr>
        </w:div>
        <w:div w:id="1040743255">
          <w:marLeft w:val="0"/>
          <w:marRight w:val="0"/>
          <w:marTop w:val="0"/>
          <w:marBottom w:val="0"/>
          <w:divBdr>
            <w:top w:val="none" w:sz="0" w:space="0" w:color="auto"/>
            <w:left w:val="none" w:sz="0" w:space="0" w:color="auto"/>
            <w:bottom w:val="none" w:sz="0" w:space="0" w:color="auto"/>
            <w:right w:val="none" w:sz="0" w:space="0" w:color="auto"/>
          </w:divBdr>
        </w:div>
        <w:div w:id="1922059681">
          <w:marLeft w:val="0"/>
          <w:marRight w:val="0"/>
          <w:marTop w:val="0"/>
          <w:marBottom w:val="0"/>
          <w:divBdr>
            <w:top w:val="none" w:sz="0" w:space="0" w:color="auto"/>
            <w:left w:val="none" w:sz="0" w:space="0" w:color="auto"/>
            <w:bottom w:val="none" w:sz="0" w:space="0" w:color="auto"/>
            <w:right w:val="none" w:sz="0" w:space="0" w:color="auto"/>
          </w:divBdr>
        </w:div>
        <w:div w:id="840704904">
          <w:marLeft w:val="0"/>
          <w:marRight w:val="0"/>
          <w:marTop w:val="0"/>
          <w:marBottom w:val="0"/>
          <w:divBdr>
            <w:top w:val="none" w:sz="0" w:space="0" w:color="auto"/>
            <w:left w:val="none" w:sz="0" w:space="0" w:color="auto"/>
            <w:bottom w:val="none" w:sz="0" w:space="0" w:color="auto"/>
            <w:right w:val="none" w:sz="0" w:space="0" w:color="auto"/>
          </w:divBdr>
        </w:div>
        <w:div w:id="823667735">
          <w:marLeft w:val="0"/>
          <w:marRight w:val="0"/>
          <w:marTop w:val="0"/>
          <w:marBottom w:val="0"/>
          <w:divBdr>
            <w:top w:val="none" w:sz="0" w:space="0" w:color="auto"/>
            <w:left w:val="none" w:sz="0" w:space="0" w:color="auto"/>
            <w:bottom w:val="none" w:sz="0" w:space="0" w:color="auto"/>
            <w:right w:val="none" w:sz="0" w:space="0" w:color="auto"/>
          </w:divBdr>
        </w:div>
        <w:div w:id="1913349278">
          <w:marLeft w:val="0"/>
          <w:marRight w:val="0"/>
          <w:marTop w:val="0"/>
          <w:marBottom w:val="0"/>
          <w:divBdr>
            <w:top w:val="none" w:sz="0" w:space="0" w:color="auto"/>
            <w:left w:val="none" w:sz="0" w:space="0" w:color="auto"/>
            <w:bottom w:val="none" w:sz="0" w:space="0" w:color="auto"/>
            <w:right w:val="none" w:sz="0" w:space="0" w:color="auto"/>
          </w:divBdr>
        </w:div>
        <w:div w:id="767313502">
          <w:marLeft w:val="0"/>
          <w:marRight w:val="0"/>
          <w:marTop w:val="0"/>
          <w:marBottom w:val="0"/>
          <w:divBdr>
            <w:top w:val="none" w:sz="0" w:space="0" w:color="auto"/>
            <w:left w:val="none" w:sz="0" w:space="0" w:color="auto"/>
            <w:bottom w:val="none" w:sz="0" w:space="0" w:color="auto"/>
            <w:right w:val="none" w:sz="0" w:space="0" w:color="auto"/>
          </w:divBdr>
        </w:div>
        <w:div w:id="763494850">
          <w:marLeft w:val="0"/>
          <w:marRight w:val="0"/>
          <w:marTop w:val="0"/>
          <w:marBottom w:val="0"/>
          <w:divBdr>
            <w:top w:val="none" w:sz="0" w:space="0" w:color="auto"/>
            <w:left w:val="none" w:sz="0" w:space="0" w:color="auto"/>
            <w:bottom w:val="none" w:sz="0" w:space="0" w:color="auto"/>
            <w:right w:val="none" w:sz="0" w:space="0" w:color="auto"/>
          </w:divBdr>
        </w:div>
        <w:div w:id="1816027520">
          <w:marLeft w:val="0"/>
          <w:marRight w:val="0"/>
          <w:marTop w:val="0"/>
          <w:marBottom w:val="0"/>
          <w:divBdr>
            <w:top w:val="none" w:sz="0" w:space="0" w:color="auto"/>
            <w:left w:val="none" w:sz="0" w:space="0" w:color="auto"/>
            <w:bottom w:val="none" w:sz="0" w:space="0" w:color="auto"/>
            <w:right w:val="none" w:sz="0" w:space="0" w:color="auto"/>
          </w:divBdr>
        </w:div>
        <w:div w:id="31729574">
          <w:marLeft w:val="0"/>
          <w:marRight w:val="0"/>
          <w:marTop w:val="0"/>
          <w:marBottom w:val="0"/>
          <w:divBdr>
            <w:top w:val="none" w:sz="0" w:space="0" w:color="auto"/>
            <w:left w:val="none" w:sz="0" w:space="0" w:color="auto"/>
            <w:bottom w:val="none" w:sz="0" w:space="0" w:color="auto"/>
            <w:right w:val="none" w:sz="0" w:space="0" w:color="auto"/>
          </w:divBdr>
        </w:div>
        <w:div w:id="811217372">
          <w:marLeft w:val="0"/>
          <w:marRight w:val="0"/>
          <w:marTop w:val="0"/>
          <w:marBottom w:val="0"/>
          <w:divBdr>
            <w:top w:val="none" w:sz="0" w:space="0" w:color="auto"/>
            <w:left w:val="none" w:sz="0" w:space="0" w:color="auto"/>
            <w:bottom w:val="none" w:sz="0" w:space="0" w:color="auto"/>
            <w:right w:val="none" w:sz="0" w:space="0" w:color="auto"/>
          </w:divBdr>
        </w:div>
        <w:div w:id="1279338066">
          <w:marLeft w:val="0"/>
          <w:marRight w:val="0"/>
          <w:marTop w:val="0"/>
          <w:marBottom w:val="0"/>
          <w:divBdr>
            <w:top w:val="none" w:sz="0" w:space="0" w:color="auto"/>
            <w:left w:val="none" w:sz="0" w:space="0" w:color="auto"/>
            <w:bottom w:val="none" w:sz="0" w:space="0" w:color="auto"/>
            <w:right w:val="none" w:sz="0" w:space="0" w:color="auto"/>
          </w:divBdr>
        </w:div>
        <w:div w:id="581453824">
          <w:marLeft w:val="0"/>
          <w:marRight w:val="0"/>
          <w:marTop w:val="0"/>
          <w:marBottom w:val="0"/>
          <w:divBdr>
            <w:top w:val="none" w:sz="0" w:space="0" w:color="auto"/>
            <w:left w:val="none" w:sz="0" w:space="0" w:color="auto"/>
            <w:bottom w:val="none" w:sz="0" w:space="0" w:color="auto"/>
            <w:right w:val="none" w:sz="0" w:space="0" w:color="auto"/>
          </w:divBdr>
        </w:div>
        <w:div w:id="1015809321">
          <w:marLeft w:val="0"/>
          <w:marRight w:val="0"/>
          <w:marTop w:val="0"/>
          <w:marBottom w:val="0"/>
          <w:divBdr>
            <w:top w:val="none" w:sz="0" w:space="0" w:color="auto"/>
            <w:left w:val="none" w:sz="0" w:space="0" w:color="auto"/>
            <w:bottom w:val="none" w:sz="0" w:space="0" w:color="auto"/>
            <w:right w:val="none" w:sz="0" w:space="0" w:color="auto"/>
          </w:divBdr>
        </w:div>
      </w:divsChild>
    </w:div>
    <w:div w:id="18704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emdydas.a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1231</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Click</dc:creator>
  <cp:lastModifiedBy>user</cp:lastModifiedBy>
  <cp:revision>2</cp:revision>
  <dcterms:created xsi:type="dcterms:W3CDTF">2022-05-04T08:09:00Z</dcterms:created>
  <dcterms:modified xsi:type="dcterms:W3CDTF">2022-05-04T08:09:00Z</dcterms:modified>
</cp:coreProperties>
</file>