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6CE5D" w14:textId="77777777" w:rsidR="00925ACE" w:rsidRPr="00925ACE" w:rsidRDefault="00925ACE" w:rsidP="00925AC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25ACE">
        <w:rPr>
          <w:rFonts w:ascii="Times New Roman" w:hAnsi="Times New Roman" w:cs="Times New Roman"/>
          <w:b/>
          <w:bCs/>
          <w:sz w:val="28"/>
          <w:szCs w:val="28"/>
        </w:rPr>
        <w:t>Παροχή οδηγιών για τη διαχείριση ηλεκτρονικών τιμολογίων (ΗΤ) στο πλαίσιο εκτέλεσης δημοσίων συμβάσεων</w:t>
      </w:r>
    </w:p>
    <w:p w14:paraId="79897FE6" w14:textId="77777777" w:rsidR="00925ACE" w:rsidRPr="00925ACE" w:rsidRDefault="00925ACE" w:rsidP="00925ACE">
      <w:pPr>
        <w:jc w:val="both"/>
        <w:rPr>
          <w:rFonts w:ascii="Times New Roman" w:hAnsi="Times New Roman" w:cs="Times New Roman"/>
          <w:sz w:val="24"/>
          <w:szCs w:val="24"/>
        </w:rPr>
      </w:pPr>
      <w:r w:rsidRPr="00925ACE">
        <w:rPr>
          <w:rFonts w:ascii="Times New Roman" w:hAnsi="Times New Roman" w:cs="Times New Roman"/>
          <w:sz w:val="24"/>
          <w:szCs w:val="24"/>
        </w:rPr>
        <w:t xml:space="preserve">Εκδόθηκε η εγκύκλιος </w:t>
      </w:r>
      <w:r w:rsidRPr="00925ACE">
        <w:rPr>
          <w:rFonts w:ascii="Times New Roman" w:hAnsi="Times New Roman" w:cs="Times New Roman"/>
          <w:b/>
          <w:bCs/>
          <w:sz w:val="24"/>
          <w:szCs w:val="24"/>
        </w:rPr>
        <w:t>Υπ. Οικ. οικ.42465 ΕΞ 2022/30.03.2022</w:t>
      </w:r>
      <w:r w:rsidRPr="00925ACE">
        <w:rPr>
          <w:rFonts w:ascii="Times New Roman" w:hAnsi="Times New Roman" w:cs="Times New Roman"/>
          <w:sz w:val="24"/>
          <w:szCs w:val="24"/>
        </w:rPr>
        <w:t xml:space="preserve">, με την οποία παρέχονται οδηγίες για την εφαρμογή των διατάξεων των άρθρων 148 έως 154 του ν.4601/2019 (Α.44), καθώς και των κατ’ εξουσιοδότηση </w:t>
      </w:r>
      <w:proofErr w:type="spellStart"/>
      <w:r w:rsidRPr="00925ACE">
        <w:rPr>
          <w:rFonts w:ascii="Times New Roman" w:hAnsi="Times New Roman" w:cs="Times New Roman"/>
          <w:sz w:val="24"/>
          <w:szCs w:val="24"/>
        </w:rPr>
        <w:t>εκδοθεισών</w:t>
      </w:r>
      <w:proofErr w:type="spellEnd"/>
      <w:r w:rsidRPr="00925ACE">
        <w:rPr>
          <w:rFonts w:ascii="Times New Roman" w:hAnsi="Times New Roman" w:cs="Times New Roman"/>
          <w:sz w:val="24"/>
          <w:szCs w:val="24"/>
        </w:rPr>
        <w:t xml:space="preserve">, κοινών υπουργικών αποφάσεων αριθ. 63446/31-5-2021 (Β.2338) &amp; αριθ. οικ.98979ΕΞ2021/10-8-2021 (Β.3766), δεδομένης της υφιστάμενης υποχρέωσης των φορέων του Δημοσίου Τομέα για την αποδοχή ηλεκτρονικών τιμολογίων (HT) </w:t>
      </w:r>
      <w:proofErr w:type="spellStart"/>
      <w:r w:rsidRPr="00925ACE">
        <w:rPr>
          <w:rFonts w:ascii="Times New Roman" w:hAnsi="Times New Roman" w:cs="Times New Roman"/>
          <w:sz w:val="24"/>
          <w:szCs w:val="24"/>
        </w:rPr>
        <w:t>στo</w:t>
      </w:r>
      <w:proofErr w:type="spellEnd"/>
      <w:r w:rsidRPr="00925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ACE">
        <w:rPr>
          <w:rFonts w:ascii="Times New Roman" w:hAnsi="Times New Roman" w:cs="Times New Roman"/>
          <w:sz w:val="24"/>
          <w:szCs w:val="24"/>
        </w:rPr>
        <w:t>πλαίσιo</w:t>
      </w:r>
      <w:proofErr w:type="spellEnd"/>
      <w:r w:rsidRPr="00925ACE">
        <w:rPr>
          <w:rFonts w:ascii="Times New Roman" w:hAnsi="Times New Roman" w:cs="Times New Roman"/>
          <w:sz w:val="24"/>
          <w:szCs w:val="24"/>
        </w:rPr>
        <w:t xml:space="preserve"> εκτέλεσης δημοσίων συμβάσεων.</w:t>
      </w:r>
    </w:p>
    <w:p w14:paraId="0FAB12C4" w14:textId="77777777" w:rsidR="00925ACE" w:rsidRPr="00925ACE" w:rsidRDefault="00925ACE" w:rsidP="00925ACE">
      <w:pPr>
        <w:jc w:val="both"/>
        <w:rPr>
          <w:rFonts w:ascii="Times New Roman" w:hAnsi="Times New Roman" w:cs="Times New Roman"/>
          <w:sz w:val="24"/>
          <w:szCs w:val="24"/>
        </w:rPr>
      </w:pPr>
      <w:r w:rsidRPr="00925ACE">
        <w:rPr>
          <w:rFonts w:ascii="Times New Roman" w:hAnsi="Times New Roman" w:cs="Times New Roman"/>
          <w:sz w:val="24"/>
          <w:szCs w:val="24"/>
        </w:rPr>
        <w:t>Δεδομένου ότι η καθιέρωση της ηλεκτρονικής τιμολόγησης στις δημόσιες συμβάσεις εντάσσεται στο πλαίσιο προώθησης της ψηφιακής μεταρρύθμισης και αυτοματοποίησης των διαδικασιών στη Δημόσια Διοίκηση, είναι κρίσιμο να εξασφαλιστεί η ετοιμότητα των φορέων του Δημοσίου Τομέα προκειμένου άμεσα αυτοί να είναι σε θέση να διαχειριστούν ηλεκτρονικά τιμολόγια.</w:t>
      </w:r>
    </w:p>
    <w:p w14:paraId="71ED1EB4" w14:textId="77777777" w:rsidR="00925ACE" w:rsidRPr="00925ACE" w:rsidRDefault="00925ACE" w:rsidP="00925ACE">
      <w:pPr>
        <w:jc w:val="both"/>
        <w:rPr>
          <w:rFonts w:ascii="Times New Roman" w:hAnsi="Times New Roman" w:cs="Times New Roman"/>
          <w:sz w:val="24"/>
          <w:szCs w:val="24"/>
        </w:rPr>
      </w:pPr>
      <w:r w:rsidRPr="00925ACE">
        <w:rPr>
          <w:rFonts w:ascii="Times New Roman" w:hAnsi="Times New Roman" w:cs="Times New Roman"/>
          <w:sz w:val="24"/>
          <w:szCs w:val="24"/>
        </w:rPr>
        <w:t xml:space="preserve">Προκειμένου να είναι δυνατή η παραλαβή, διαχείριση και πληρωμή των Ηλεκτρονικών τιμολογίων από τους φορείς που εκτελούν δημόσιες συμβάσεις, ανεξαρτήτως του ύψους των υφιστάμενων </w:t>
      </w:r>
      <w:proofErr w:type="spellStart"/>
      <w:r w:rsidRPr="00925ACE">
        <w:rPr>
          <w:rFonts w:ascii="Times New Roman" w:hAnsi="Times New Roman" w:cs="Times New Roman"/>
          <w:sz w:val="24"/>
          <w:szCs w:val="24"/>
        </w:rPr>
        <w:t>συμβάσεών</w:t>
      </w:r>
      <w:proofErr w:type="spellEnd"/>
      <w:r w:rsidRPr="00925ACE">
        <w:rPr>
          <w:rFonts w:ascii="Times New Roman" w:hAnsi="Times New Roman" w:cs="Times New Roman"/>
          <w:sz w:val="24"/>
          <w:szCs w:val="24"/>
        </w:rPr>
        <w:t xml:space="preserve"> τους, οι φορείς θα πρέπει να ολοκληρώσουν άμεσα τις παρακάτω απαιτούμενες ενέργειες: </w:t>
      </w:r>
    </w:p>
    <w:p w14:paraId="477C6F62" w14:textId="77777777" w:rsidR="00925ACE" w:rsidRPr="00925ACE" w:rsidRDefault="00925ACE" w:rsidP="00925ACE">
      <w:pPr>
        <w:jc w:val="both"/>
        <w:rPr>
          <w:rFonts w:ascii="Times New Roman" w:hAnsi="Times New Roman" w:cs="Times New Roman"/>
          <w:sz w:val="24"/>
          <w:szCs w:val="24"/>
        </w:rPr>
      </w:pPr>
      <w:r w:rsidRPr="00925ACE">
        <w:rPr>
          <w:rFonts w:ascii="Times New Roman" w:hAnsi="Times New Roman" w:cs="Times New Roman"/>
          <w:sz w:val="24"/>
          <w:szCs w:val="24"/>
        </w:rPr>
        <w:t xml:space="preserve">i) εγγραφή στο Μητρώο Αναθετουσών Αρχών για το ηλεκτρονικό τιμολόγιο της ΓΓΠΣΔΔ (ΜΑΑΗΤ) </w:t>
      </w:r>
    </w:p>
    <w:p w14:paraId="5A17CCDA" w14:textId="77777777" w:rsidR="00925ACE" w:rsidRPr="00925ACE" w:rsidRDefault="00925ACE" w:rsidP="00925ACE">
      <w:pPr>
        <w:jc w:val="both"/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  <w:u w:val="single"/>
        </w:rPr>
      </w:pPr>
      <w:r w:rsidRPr="00925ACE"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  <w:u w:val="single"/>
        </w:rPr>
        <w:t>https://www.gsis.gr/polites-epiheiriseis/pliromes-kai-eispraxeis/ilektroniko-timologio-stis-dimosies-symbaseis/eggrafi</w:t>
      </w:r>
    </w:p>
    <w:p w14:paraId="4287C2B6" w14:textId="77777777" w:rsidR="00925ACE" w:rsidRPr="00925ACE" w:rsidRDefault="00925ACE" w:rsidP="00925ACE">
      <w:pPr>
        <w:jc w:val="both"/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  <w:u w:val="single"/>
        </w:rPr>
      </w:pPr>
      <w:proofErr w:type="spellStart"/>
      <w:r w:rsidRPr="00925ACE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Pr="00925ACE">
        <w:rPr>
          <w:rFonts w:ascii="Times New Roman" w:hAnsi="Times New Roman" w:cs="Times New Roman"/>
          <w:sz w:val="24"/>
          <w:szCs w:val="24"/>
        </w:rPr>
        <w:t>) εξουσιοδότηση των αρμόδιων υπαλλήλων στην εφαρμογή ΕΔΗΤ προκειμένου να υπάρχει δυνατότητα πρόσβασης και διαχείρισης των ΗΤ</w:t>
      </w:r>
      <w:r w:rsidRPr="00925ACE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r w:rsidRPr="00925ACE"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  <w:u w:val="single"/>
        </w:rPr>
        <w:t>https://www.gsis.gr/polites-epiheiriseis/pliromes-kai-eispraxeis/e-invoice#EDHT</w:t>
      </w:r>
    </w:p>
    <w:p w14:paraId="22F674C1" w14:textId="77777777" w:rsidR="00925ACE" w:rsidRPr="00925ACE" w:rsidRDefault="00925ACE" w:rsidP="00925ACE">
      <w:pPr>
        <w:jc w:val="both"/>
        <w:rPr>
          <w:rFonts w:ascii="Times New Roman" w:hAnsi="Times New Roman" w:cs="Times New Roman"/>
          <w:sz w:val="24"/>
          <w:szCs w:val="24"/>
        </w:rPr>
      </w:pPr>
      <w:r w:rsidRPr="00925ACE">
        <w:rPr>
          <w:rFonts w:ascii="Times New Roman" w:hAnsi="Times New Roman" w:cs="Times New Roman"/>
          <w:sz w:val="24"/>
          <w:szCs w:val="24"/>
        </w:rPr>
        <w:t xml:space="preserve">και παράλληλα </w:t>
      </w:r>
    </w:p>
    <w:p w14:paraId="043DC192" w14:textId="77777777" w:rsidR="00925ACE" w:rsidRPr="00925ACE" w:rsidRDefault="00925ACE" w:rsidP="00925ACE">
      <w:pPr>
        <w:jc w:val="both"/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  <w:u w:val="single"/>
        </w:rPr>
      </w:pPr>
      <w:proofErr w:type="spellStart"/>
      <w:r w:rsidRPr="00925ACE">
        <w:rPr>
          <w:rFonts w:ascii="Times New Roman" w:hAnsi="Times New Roman" w:cs="Times New Roman"/>
          <w:sz w:val="24"/>
          <w:szCs w:val="24"/>
        </w:rPr>
        <w:t>iii</w:t>
      </w:r>
      <w:proofErr w:type="spellEnd"/>
      <w:r w:rsidRPr="00925ACE">
        <w:rPr>
          <w:rFonts w:ascii="Times New Roman" w:hAnsi="Times New Roman" w:cs="Times New Roman"/>
          <w:sz w:val="24"/>
          <w:szCs w:val="24"/>
        </w:rPr>
        <w:t xml:space="preserve">) ανάπτυξη ηλεκτρονικής </w:t>
      </w:r>
      <w:proofErr w:type="spellStart"/>
      <w:r w:rsidRPr="00925ACE">
        <w:rPr>
          <w:rFonts w:ascii="Times New Roman" w:hAnsi="Times New Roman" w:cs="Times New Roman"/>
          <w:sz w:val="24"/>
          <w:szCs w:val="24"/>
        </w:rPr>
        <w:t>διεπαφής</w:t>
      </w:r>
      <w:proofErr w:type="spellEnd"/>
      <w:r w:rsidRPr="00925ACE">
        <w:rPr>
          <w:rFonts w:ascii="Times New Roman" w:hAnsi="Times New Roman" w:cs="Times New Roman"/>
          <w:sz w:val="24"/>
          <w:szCs w:val="24"/>
        </w:rPr>
        <w:t xml:space="preserve"> του ΠΣ του φορέα με το ΚΕΔ για την παραλαβή ΗΤ </w:t>
      </w:r>
      <w:r w:rsidRPr="00925ACE"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  <w:u w:val="single"/>
        </w:rPr>
        <w:t xml:space="preserve">https://www.gsis.gr/polites-epiheiriseis/pliromes-kai-eispraxeis/e-invoice#KED </w:t>
      </w:r>
    </w:p>
    <w:p w14:paraId="7418C307" w14:textId="77777777" w:rsidR="00925ACE" w:rsidRPr="00925ACE" w:rsidRDefault="00925ACE" w:rsidP="00925AC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5ACE">
        <w:rPr>
          <w:rFonts w:ascii="Times New Roman" w:hAnsi="Times New Roman" w:cs="Times New Roman"/>
          <w:sz w:val="24"/>
          <w:szCs w:val="24"/>
        </w:rPr>
        <w:t>iv</w:t>
      </w:r>
      <w:proofErr w:type="spellEnd"/>
      <w:r w:rsidRPr="00925ACE">
        <w:rPr>
          <w:rFonts w:ascii="Times New Roman" w:hAnsi="Times New Roman" w:cs="Times New Roman"/>
          <w:sz w:val="24"/>
          <w:szCs w:val="24"/>
        </w:rPr>
        <w:t>) υποβολή αίτησης απόκτησης του ρόλου «Υπεύθυνος Διαχείρισης Ηλεκτρονικού Τιμολογίου» στο e-ΠΔΕ (</w:t>
      </w:r>
      <w:r w:rsidRPr="00925ACE"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  <w:u w:val="single"/>
        </w:rPr>
        <w:t>www.epde.gr/Αίτηση Δημιουργίας χρήστη e-ΠΔΕ) http://epde.gr/epde/newuser/</w:t>
      </w:r>
      <w:r w:rsidRPr="00925ACE">
        <w:rPr>
          <w:rFonts w:ascii="Times New Roman" w:hAnsi="Times New Roman" w:cs="Times New Roman"/>
          <w:sz w:val="24"/>
          <w:szCs w:val="24"/>
        </w:rPr>
        <w:t xml:space="preserve"> από αρμοδίους υπαλλήλους της Αναθέτουσας Αρχής προκειμένου να είναι δυνατή η πρόσβαση και διαχείριση των ηλεκτρονικών τιμολογίων που αφορούν σε έργα του Προγράμματος Δημοσίων Επενδύσεων </w:t>
      </w:r>
    </w:p>
    <w:p w14:paraId="25062CED" w14:textId="77777777" w:rsidR="00925ACE" w:rsidRPr="00925ACE" w:rsidRDefault="00925ACE" w:rsidP="00925ACE">
      <w:pPr>
        <w:jc w:val="both"/>
        <w:rPr>
          <w:rFonts w:ascii="Times New Roman" w:hAnsi="Times New Roman" w:cs="Times New Roman"/>
          <w:sz w:val="24"/>
          <w:szCs w:val="24"/>
        </w:rPr>
      </w:pPr>
      <w:r w:rsidRPr="00925ACE">
        <w:rPr>
          <w:rFonts w:ascii="Times New Roman" w:hAnsi="Times New Roman" w:cs="Times New Roman"/>
          <w:sz w:val="24"/>
          <w:szCs w:val="24"/>
        </w:rPr>
        <w:t xml:space="preserve">v) υιοθέτηση των προσαρμοσμένων υποδειγμάτων εγγράφων σύμβασης στις τροποποιήσεις των άρθρων 53 &amp; 281 του ν.4412/2016, ώστε να παρέχεται κάθε αναγκαία πληροφορία προς τους προμηθευτές σε περίπτωση ηλεκτρονικής τιμολόγησης </w:t>
      </w:r>
    </w:p>
    <w:p w14:paraId="2AC4B89B" w14:textId="77777777" w:rsidR="00925ACE" w:rsidRPr="00925ACE" w:rsidRDefault="00925ACE" w:rsidP="00925AC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5ACE">
        <w:rPr>
          <w:rFonts w:ascii="Times New Roman" w:hAnsi="Times New Roman" w:cs="Times New Roman"/>
          <w:sz w:val="24"/>
          <w:szCs w:val="24"/>
        </w:rPr>
        <w:t>vi</w:t>
      </w:r>
      <w:proofErr w:type="spellEnd"/>
      <w:r w:rsidRPr="00925ACE">
        <w:rPr>
          <w:rFonts w:ascii="Times New Roman" w:hAnsi="Times New Roman" w:cs="Times New Roman"/>
          <w:sz w:val="24"/>
          <w:szCs w:val="24"/>
        </w:rPr>
        <w:t xml:space="preserve">) ενημέρωση αρμόδιων στελεχών και μέσω συμμετοχής τους στις σχετικές ημερίδες για το ηλεκτρονικό τιμολόγιο που διοργανώνονται από το ΕΚΔΔΑ </w:t>
      </w:r>
    </w:p>
    <w:p w14:paraId="57EAE4A7" w14:textId="77777777" w:rsidR="00925ACE" w:rsidRPr="00925ACE" w:rsidRDefault="00925ACE" w:rsidP="00925AC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C43411" w14:textId="3BF2BFFD" w:rsidR="00925ACE" w:rsidRPr="00925ACE" w:rsidRDefault="00925ACE" w:rsidP="00925ACE">
      <w:pPr>
        <w:jc w:val="both"/>
        <w:rPr>
          <w:rFonts w:ascii="Times New Roman" w:hAnsi="Times New Roman" w:cs="Times New Roman"/>
          <w:sz w:val="24"/>
          <w:szCs w:val="24"/>
        </w:rPr>
      </w:pPr>
      <w:r w:rsidRPr="00925ACE">
        <w:rPr>
          <w:rFonts w:ascii="Times New Roman" w:hAnsi="Times New Roman" w:cs="Times New Roman"/>
          <w:sz w:val="24"/>
          <w:szCs w:val="24"/>
        </w:rPr>
        <w:lastRenderedPageBreak/>
        <w:t xml:space="preserve">Για την υλοποίηση των παραπάνω ενεργειών και τη συντονισμένη ενημέρωση και προσαρμογή όλων των φορέων του Δημοσίου Τομέα στην ηλεκτρονική τιμολόγηση, προτείνεται η σύσταση σε κάθε ΓΔΟΥ Υπουργείου, ομάδας υποστήριξης Ηλεκτρονικών Τιμολογίων, αποτελούμενη από επιχειρησιακά και τεχνικά στελέχη. Στόχος των ομάδων αυτών θα είναι η υποστήριξη τόσο του ίδιου του φορέα όσο και των εποπτευόμενων από αυτόν φορέων του σε θέματα Ηλεκτρονικού Τιμολογίου. </w:t>
      </w:r>
    </w:p>
    <w:p w14:paraId="65FB79F4" w14:textId="77777777" w:rsidR="00925ACE" w:rsidRPr="00925ACE" w:rsidRDefault="00925ACE" w:rsidP="00925ACE">
      <w:pPr>
        <w:jc w:val="both"/>
        <w:rPr>
          <w:rFonts w:ascii="Times New Roman" w:hAnsi="Times New Roman" w:cs="Times New Roman"/>
          <w:sz w:val="24"/>
          <w:szCs w:val="24"/>
        </w:rPr>
      </w:pPr>
      <w:r w:rsidRPr="00925ACE">
        <w:rPr>
          <w:rFonts w:ascii="Times New Roman" w:hAnsi="Times New Roman" w:cs="Times New Roman"/>
          <w:sz w:val="24"/>
          <w:szCs w:val="24"/>
        </w:rPr>
        <w:t>Επίσης, στο παράρτημα της εγκυκλίου περιλαμβάνεται σύντομος πίνακας ενεργειών τον οποίο καλούνται να συμπληρώσουν και να αποστείλουν στην ηλεκτρονική διεύθυνση της ΓΓΠΣΔΔ (</w:t>
      </w:r>
      <w:r w:rsidRPr="00925ACE"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  <w:u w:val="single"/>
        </w:rPr>
        <w:t>e-</w:t>
      </w:r>
      <w:proofErr w:type="spellStart"/>
      <w:r w:rsidRPr="00925ACE"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  <w:u w:val="single"/>
        </w:rPr>
        <w:t>mail</w:t>
      </w:r>
      <w:proofErr w:type="spellEnd"/>
      <w:r w:rsidRPr="00925ACE"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  <w:u w:val="single"/>
        </w:rPr>
        <w:t xml:space="preserve"> anathetouses@gsis.gr</w:t>
      </w:r>
      <w:r w:rsidRPr="00925ACE">
        <w:rPr>
          <w:rFonts w:ascii="Times New Roman" w:hAnsi="Times New Roman" w:cs="Times New Roman"/>
          <w:sz w:val="24"/>
          <w:szCs w:val="24"/>
        </w:rPr>
        <w:t xml:space="preserve">) οι κ.κ. ΓΔΟΥ των Υπουργείων ως εξής: </w:t>
      </w:r>
    </w:p>
    <w:p w14:paraId="54E8F418" w14:textId="77777777" w:rsidR="00925ACE" w:rsidRPr="00925ACE" w:rsidRDefault="00925ACE" w:rsidP="00925ACE">
      <w:pPr>
        <w:jc w:val="both"/>
        <w:rPr>
          <w:rFonts w:ascii="Times New Roman" w:hAnsi="Times New Roman" w:cs="Times New Roman"/>
          <w:sz w:val="24"/>
          <w:szCs w:val="24"/>
        </w:rPr>
      </w:pPr>
      <w:r w:rsidRPr="00925ACE">
        <w:rPr>
          <w:rFonts w:ascii="Times New Roman" w:hAnsi="Times New Roman" w:cs="Times New Roman"/>
          <w:sz w:val="24"/>
          <w:szCs w:val="24"/>
        </w:rPr>
        <w:t xml:space="preserve">α) για τους Φορείς τους έως 7/4/2022 </w:t>
      </w:r>
    </w:p>
    <w:p w14:paraId="023E5042" w14:textId="15DF28EF" w:rsidR="00976FE2" w:rsidRPr="00925ACE" w:rsidRDefault="00925ACE" w:rsidP="00925ACE">
      <w:pPr>
        <w:jc w:val="both"/>
        <w:rPr>
          <w:rFonts w:ascii="Times New Roman" w:hAnsi="Times New Roman" w:cs="Times New Roman"/>
          <w:sz w:val="24"/>
          <w:szCs w:val="24"/>
        </w:rPr>
      </w:pPr>
      <w:r w:rsidRPr="00925ACE">
        <w:rPr>
          <w:rFonts w:ascii="Times New Roman" w:hAnsi="Times New Roman" w:cs="Times New Roman"/>
          <w:sz w:val="24"/>
          <w:szCs w:val="24"/>
        </w:rPr>
        <w:t>β) για τους Φορείς εποπτείας τους, συγκεντρωτικά έως 15/4/2022.</w:t>
      </w:r>
    </w:p>
    <w:sectPr w:rsidR="00976FE2" w:rsidRPr="00925AC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ACE"/>
    <w:rsid w:val="00925ACE"/>
    <w:rsid w:val="0097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96042"/>
  <w15:chartTrackingRefBased/>
  <w15:docId w15:val="{6DF5B503-479A-47C6-851E-8E7409FC9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38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516</Words>
  <Characters>2791</Characters>
  <Application>Microsoft Office Word</Application>
  <DocSecurity>0</DocSecurity>
  <Lines>23</Lines>
  <Paragraphs>6</Paragraphs>
  <ScaleCrop>false</ScaleCrop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Ζήσης Παπασταμάτη2</dc:creator>
  <cp:keywords/>
  <dc:description/>
  <cp:lastModifiedBy>Ζήσης Παπασταμάτη2</cp:lastModifiedBy>
  <cp:revision>1</cp:revision>
  <dcterms:created xsi:type="dcterms:W3CDTF">2022-04-01T11:11:00Z</dcterms:created>
  <dcterms:modified xsi:type="dcterms:W3CDTF">2022-04-01T11:15:00Z</dcterms:modified>
</cp:coreProperties>
</file>