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377" w:type="dxa"/>
        <w:tblLayout w:type="fixed"/>
        <w:tblLook w:val="0000" w:firstRow="0" w:lastRow="0" w:firstColumn="0" w:lastColumn="0" w:noHBand="0" w:noVBand="0"/>
      </w:tblPr>
      <w:tblGrid>
        <w:gridCol w:w="9640"/>
      </w:tblGrid>
      <w:tr w:rsidR="0090073C">
        <w:trPr>
          <w:trHeight w:val="1545"/>
        </w:trPr>
        <w:tc>
          <w:tcPr>
            <w:tcW w:w="9640" w:type="dxa"/>
            <w:tcBorders>
              <w:top w:val="single" w:sz="8" w:space="0" w:color="000000"/>
              <w:left w:val="single" w:sz="8" w:space="0" w:color="000000"/>
              <w:bottom w:val="single" w:sz="20" w:space="0" w:color="000000"/>
              <w:right w:val="single" w:sz="20" w:space="0" w:color="000000"/>
            </w:tcBorders>
            <w:shd w:val="clear" w:color="auto" w:fill="E5E5E5"/>
          </w:tcPr>
          <w:p w:rsidR="0090073C" w:rsidRDefault="0090073C">
            <w:pPr>
              <w:snapToGrid w:val="0"/>
              <w:jc w:val="center"/>
              <w:rPr>
                <w:b/>
                <w:bCs/>
                <w:spacing w:val="40"/>
                <w:sz w:val="72"/>
                <w:szCs w:val="72"/>
              </w:rPr>
            </w:pPr>
            <w:bookmarkStart w:id="0" w:name="_GoBack"/>
            <w:bookmarkEnd w:id="0"/>
            <w:r>
              <w:rPr>
                <w:b/>
                <w:bCs/>
                <w:spacing w:val="40"/>
                <w:sz w:val="72"/>
                <w:szCs w:val="72"/>
              </w:rPr>
              <w:t>Ε.Μ.Δ.Υ.Δ.Α.Σ.</w:t>
            </w:r>
          </w:p>
          <w:p w:rsidR="0090073C" w:rsidRDefault="0090073C">
            <w:pPr>
              <w:pStyle w:val="Heading1"/>
            </w:pPr>
            <w:r>
              <w:t>ΚΕΝΤΡΙΚΗΣ &amp;ΔΥΤΙΚΗΣ ΘΕΣΣΑΛΙΑΣ</w:t>
            </w:r>
          </w:p>
          <w:p w:rsidR="0090073C" w:rsidRDefault="0090073C">
            <w:pPr>
              <w:rPr>
                <w:b/>
                <w:bCs/>
                <w:sz w:val="20"/>
                <w:szCs w:val="20"/>
              </w:rPr>
            </w:pPr>
            <w:r>
              <w:t>Ε</w:t>
            </w:r>
            <w:r>
              <w:rPr>
                <w:b/>
                <w:bCs/>
                <w:sz w:val="20"/>
                <w:szCs w:val="20"/>
              </w:rPr>
              <w:t xml:space="preserve">ΝΩΣΗ  </w:t>
            </w:r>
            <w:r>
              <w:t>Μ</w:t>
            </w:r>
            <w:r>
              <w:rPr>
                <w:b/>
                <w:bCs/>
                <w:sz w:val="20"/>
                <w:szCs w:val="20"/>
              </w:rPr>
              <w:t xml:space="preserve">ΗΧΑΝΙΚΩΝ  </w:t>
            </w:r>
            <w:r>
              <w:t>Δ</w:t>
            </w:r>
            <w:r>
              <w:rPr>
                <w:b/>
                <w:bCs/>
                <w:sz w:val="20"/>
                <w:szCs w:val="20"/>
              </w:rPr>
              <w:t xml:space="preserve">ΗΜΟΣΙΩΝ  </w:t>
            </w:r>
            <w:r>
              <w:t>Υ</w:t>
            </w:r>
            <w:r>
              <w:rPr>
                <w:b/>
                <w:bCs/>
                <w:sz w:val="20"/>
                <w:szCs w:val="20"/>
              </w:rPr>
              <w:t xml:space="preserve">ΠΑΛΛΗΛΩΝ  </w:t>
            </w:r>
            <w:r>
              <w:t>Δ</w:t>
            </w:r>
            <w:r>
              <w:rPr>
                <w:b/>
                <w:bCs/>
                <w:sz w:val="20"/>
                <w:szCs w:val="20"/>
              </w:rPr>
              <w:t>ΙΠΛΩΜΑΤΟΥΧΩΝ</w:t>
            </w:r>
            <w:r>
              <w:rPr>
                <w:sz w:val="20"/>
                <w:szCs w:val="20"/>
              </w:rPr>
              <w:t xml:space="preserve">  </w:t>
            </w:r>
            <w:r>
              <w:t>Α</w:t>
            </w:r>
            <w:r>
              <w:rPr>
                <w:b/>
                <w:bCs/>
                <w:sz w:val="20"/>
                <w:szCs w:val="20"/>
              </w:rPr>
              <w:t xml:space="preserve">ΝΩΤΑΤΩΝ  </w:t>
            </w:r>
            <w:r>
              <w:t>Σ</w:t>
            </w:r>
            <w:r>
              <w:rPr>
                <w:b/>
                <w:bCs/>
                <w:sz w:val="20"/>
                <w:szCs w:val="20"/>
              </w:rPr>
              <w:t>ΧΟΛΩΝ</w:t>
            </w:r>
          </w:p>
        </w:tc>
      </w:tr>
    </w:tbl>
    <w:p w:rsidR="0090073C" w:rsidRDefault="0090073C">
      <w:pPr>
        <w:rPr>
          <w:rFonts w:ascii="Arial" w:hAnsi="Arial" w:cs="Arial"/>
        </w:rPr>
      </w:pPr>
      <w:r>
        <w:rPr>
          <w:rFonts w:ascii="Arial" w:hAnsi="Arial" w:cs="Arial"/>
        </w:rPr>
        <w:t xml:space="preserve">               </w:t>
      </w:r>
    </w:p>
    <w:p w:rsidR="0090073C" w:rsidRDefault="0090073C">
      <w:pPr>
        <w:rPr>
          <w:rFonts w:ascii="Comic Sans MS" w:hAnsi="Comic Sans MS" w:cs="Arial"/>
          <w:b/>
          <w:bCs/>
        </w:rPr>
      </w:pPr>
      <w:r>
        <w:rPr>
          <w:rFonts w:ascii="Arial" w:hAnsi="Arial" w:cs="Arial"/>
        </w:rPr>
        <w:t xml:space="preserve">                                                              </w:t>
      </w:r>
      <w:r>
        <w:rPr>
          <w:rFonts w:ascii="Comic Sans MS" w:hAnsi="Comic Sans MS" w:cs="Arial"/>
          <w:b/>
          <w:bCs/>
        </w:rPr>
        <w:t>Γρ. Τ.Ε.Ε.    Καλλιθέας 7 Λάρισα</w:t>
      </w:r>
    </w:p>
    <w:p w:rsidR="0090073C" w:rsidRDefault="0090073C">
      <w:pPr>
        <w:rPr>
          <w:rFonts w:ascii="Comic Sans MS" w:hAnsi="Comic Sans MS"/>
        </w:rPr>
      </w:pPr>
    </w:p>
    <w:p w:rsidR="0090073C" w:rsidRDefault="0090073C" w:rsidP="002E5956">
      <w:pPr>
        <w:ind w:left="3600" w:firstLine="720"/>
        <w:rPr>
          <w:rFonts w:ascii="Comic Sans MS" w:hAnsi="Comic Sans MS"/>
        </w:rPr>
      </w:pPr>
      <w:r>
        <w:rPr>
          <w:rFonts w:ascii="Comic Sans MS" w:hAnsi="Comic Sans MS"/>
        </w:rPr>
        <w:t xml:space="preserve">Λάρισα </w:t>
      </w:r>
      <w:r w:rsidR="00742FC1">
        <w:rPr>
          <w:rFonts w:ascii="Comic Sans MS" w:hAnsi="Comic Sans MS"/>
        </w:rPr>
        <w:t>31-3-2020</w:t>
      </w:r>
      <w:r>
        <w:rPr>
          <w:rFonts w:ascii="Comic Sans MS" w:hAnsi="Comic Sans MS"/>
        </w:rPr>
        <w:t xml:space="preserve">      </w:t>
      </w:r>
    </w:p>
    <w:p w:rsidR="0090073C" w:rsidRDefault="0090073C">
      <w:pPr>
        <w:rPr>
          <w:rFonts w:ascii="Comic Sans MS" w:hAnsi="Comic Sans MS"/>
        </w:rPr>
      </w:pPr>
      <w:r>
        <w:rPr>
          <w:rFonts w:ascii="Comic Sans MS" w:hAnsi="Comic Sans MS"/>
        </w:rPr>
        <w:t xml:space="preserve">   </w:t>
      </w:r>
    </w:p>
    <w:p w:rsidR="0090073C" w:rsidRPr="00F63BCC" w:rsidRDefault="0090073C" w:rsidP="00F63BCC">
      <w:pPr>
        <w:rPr>
          <w:rFonts w:ascii="Arial" w:hAnsi="Arial" w:cs="Arial"/>
          <w:b/>
          <w:sz w:val="26"/>
          <w:szCs w:val="26"/>
        </w:rPr>
      </w:pPr>
      <w:r>
        <w:tab/>
      </w:r>
      <w:r>
        <w:tab/>
      </w:r>
      <w:r>
        <w:tab/>
      </w:r>
      <w:r>
        <w:tab/>
      </w:r>
      <w:r>
        <w:tab/>
      </w:r>
      <w:r>
        <w:tab/>
      </w:r>
      <w:r>
        <w:rPr>
          <w:rFonts w:ascii="Arial" w:hAnsi="Arial" w:cs="Arial"/>
          <w:b/>
          <w:sz w:val="26"/>
          <w:szCs w:val="26"/>
          <w:u w:val="single"/>
        </w:rPr>
        <w:t>ΠΡΟΣ:</w:t>
      </w:r>
      <w:r>
        <w:rPr>
          <w:rFonts w:ascii="Arial" w:hAnsi="Arial" w:cs="Arial"/>
          <w:b/>
          <w:sz w:val="26"/>
          <w:szCs w:val="26"/>
        </w:rPr>
        <w:t xml:space="preserve">   </w:t>
      </w:r>
      <w:r>
        <w:rPr>
          <w:b/>
          <w:sz w:val="26"/>
          <w:szCs w:val="26"/>
        </w:rPr>
        <w:t xml:space="preserve">                                                                   </w:t>
      </w:r>
    </w:p>
    <w:p w:rsidR="0090073C" w:rsidRDefault="002E5956" w:rsidP="002E5956">
      <w:pPr>
        <w:ind w:left="3600"/>
        <w:rPr>
          <w:rFonts w:ascii="Arial" w:hAnsi="Arial" w:cs="Arial"/>
        </w:rPr>
      </w:pPr>
      <w:r>
        <w:rPr>
          <w:rFonts w:ascii="Arial" w:hAnsi="Arial" w:cs="Arial"/>
        </w:rPr>
        <w:t>ΠΙΝΑΚΑ ΑΠΟΔΕΚΤΩΝ</w:t>
      </w:r>
    </w:p>
    <w:p w:rsidR="0090073C" w:rsidRPr="00A61C40" w:rsidRDefault="0090073C">
      <w:pPr>
        <w:rPr>
          <w:rFonts w:ascii="Arial" w:hAnsi="Arial" w:cs="Arial"/>
          <w:sz w:val="22"/>
          <w:szCs w:val="22"/>
        </w:rPr>
      </w:pPr>
    </w:p>
    <w:p w:rsidR="002E5956" w:rsidRDefault="002E5956" w:rsidP="00A61C40">
      <w:pPr>
        <w:suppressAutoHyphens w:val="0"/>
        <w:autoSpaceDE w:val="0"/>
        <w:autoSpaceDN w:val="0"/>
        <w:adjustRightInd w:val="0"/>
        <w:rPr>
          <w:rFonts w:ascii="Arial" w:hAnsi="Arial" w:cs="Arial"/>
          <w:b/>
          <w:sz w:val="22"/>
          <w:szCs w:val="22"/>
        </w:rPr>
      </w:pPr>
    </w:p>
    <w:p w:rsidR="002E5956" w:rsidRDefault="002E5956" w:rsidP="00A61C40">
      <w:pPr>
        <w:suppressAutoHyphens w:val="0"/>
        <w:autoSpaceDE w:val="0"/>
        <w:autoSpaceDN w:val="0"/>
        <w:adjustRightInd w:val="0"/>
        <w:rPr>
          <w:rFonts w:ascii="Arial" w:hAnsi="Arial" w:cs="Arial"/>
          <w:b/>
          <w:sz w:val="22"/>
          <w:szCs w:val="22"/>
        </w:rPr>
      </w:pPr>
    </w:p>
    <w:p w:rsidR="0090073C" w:rsidRPr="00A61C40" w:rsidRDefault="0090073C" w:rsidP="002E5956">
      <w:pPr>
        <w:suppressAutoHyphens w:val="0"/>
        <w:autoSpaceDE w:val="0"/>
        <w:autoSpaceDN w:val="0"/>
        <w:adjustRightInd w:val="0"/>
        <w:spacing w:line="360" w:lineRule="auto"/>
        <w:rPr>
          <w:rFonts w:ascii="Arial" w:hAnsi="Arial" w:cs="Arial"/>
          <w:sz w:val="22"/>
          <w:szCs w:val="22"/>
        </w:rPr>
      </w:pPr>
      <w:r w:rsidRPr="00A61C40">
        <w:rPr>
          <w:rFonts w:ascii="Arial" w:hAnsi="Arial" w:cs="Arial"/>
          <w:b/>
          <w:sz w:val="22"/>
          <w:szCs w:val="22"/>
        </w:rPr>
        <w:t>ΘΕΜΑ:</w:t>
      </w:r>
      <w:r w:rsidRPr="00A61C40">
        <w:rPr>
          <w:rFonts w:ascii="Arial" w:hAnsi="Arial" w:cs="Arial"/>
          <w:sz w:val="22"/>
          <w:szCs w:val="22"/>
        </w:rPr>
        <w:t xml:space="preserve">  </w:t>
      </w:r>
      <w:r w:rsidR="00A61C40" w:rsidRPr="00A61C40">
        <w:rPr>
          <w:rFonts w:ascii="Arial" w:hAnsi="Arial" w:cs="Arial"/>
          <w:b/>
          <w:bCs/>
          <w:sz w:val="22"/>
          <w:szCs w:val="22"/>
          <w:lang w:eastAsia="el-GR"/>
        </w:rPr>
        <w:t>Αναβολή διενέργειας διαγωνισμών, παράταση προθεσμιών που αφορούν τους ΟΤΑ Α’ και Β΄</w:t>
      </w:r>
      <w:r w:rsidR="005844ED">
        <w:rPr>
          <w:rFonts w:ascii="Arial" w:hAnsi="Arial" w:cs="Arial"/>
          <w:b/>
          <w:bCs/>
          <w:sz w:val="22"/>
          <w:szCs w:val="22"/>
          <w:lang w:eastAsia="el-GR"/>
        </w:rPr>
        <w:t xml:space="preserve"> </w:t>
      </w:r>
      <w:r w:rsidR="00A61C40" w:rsidRPr="00A61C40">
        <w:rPr>
          <w:rFonts w:ascii="Arial" w:hAnsi="Arial" w:cs="Arial"/>
          <w:b/>
          <w:bCs/>
          <w:sz w:val="22"/>
          <w:szCs w:val="22"/>
          <w:lang w:eastAsia="el-GR"/>
        </w:rPr>
        <w:t>βαθμού, προς περιορισμό της διασποράς του κορωνοϊού COVID-19.</w:t>
      </w:r>
    </w:p>
    <w:p w:rsidR="00A61C40" w:rsidRPr="00A61C40" w:rsidRDefault="00A61C40" w:rsidP="002E5956">
      <w:pPr>
        <w:spacing w:line="360" w:lineRule="auto"/>
        <w:rPr>
          <w:rFonts w:ascii="Arial" w:hAnsi="Arial" w:cs="Arial"/>
          <w:sz w:val="22"/>
          <w:szCs w:val="22"/>
        </w:rPr>
      </w:pPr>
    </w:p>
    <w:p w:rsidR="0090073C" w:rsidRPr="00AA5ECB" w:rsidRDefault="0090073C" w:rsidP="002E5956">
      <w:pPr>
        <w:spacing w:line="360" w:lineRule="auto"/>
        <w:rPr>
          <w:rFonts w:ascii="Arial" w:hAnsi="Arial" w:cs="Arial"/>
          <w:sz w:val="22"/>
          <w:szCs w:val="22"/>
        </w:rPr>
      </w:pPr>
      <w:r w:rsidRPr="00A61C40">
        <w:rPr>
          <w:rFonts w:ascii="Arial" w:hAnsi="Arial" w:cs="Arial"/>
          <w:sz w:val="22"/>
          <w:szCs w:val="22"/>
        </w:rPr>
        <w:t xml:space="preserve">Σχετ. : </w:t>
      </w:r>
      <w:r w:rsidR="00A61C40" w:rsidRPr="00A61C40">
        <w:rPr>
          <w:rFonts w:ascii="Arial" w:hAnsi="Arial" w:cs="Arial"/>
          <w:sz w:val="22"/>
          <w:szCs w:val="22"/>
        </w:rPr>
        <w:t xml:space="preserve">α) </w:t>
      </w:r>
      <w:r w:rsidR="00AA5ECB">
        <w:rPr>
          <w:rFonts w:ascii="Arial" w:hAnsi="Arial" w:cs="Arial"/>
          <w:sz w:val="22"/>
          <w:szCs w:val="22"/>
        </w:rPr>
        <w:t xml:space="preserve">Η </w:t>
      </w:r>
      <w:r w:rsidR="00AA5ECB" w:rsidRPr="00AA5ECB">
        <w:rPr>
          <w:rFonts w:ascii="Arial" w:hAnsi="Arial" w:cs="Arial"/>
          <w:sz w:val="22"/>
          <w:szCs w:val="22"/>
        </w:rPr>
        <w:t>Πράξη Νομοθετικού Περιεχομένου με ΦΕΚ 68</w:t>
      </w:r>
      <w:r w:rsidR="00AA5ECB" w:rsidRPr="00AA5ECB">
        <w:rPr>
          <w:rFonts w:ascii="Arial" w:hAnsi="Arial" w:cs="Arial"/>
          <w:sz w:val="22"/>
          <w:szCs w:val="22"/>
          <w:vertAlign w:val="superscript"/>
        </w:rPr>
        <w:t>Α</w:t>
      </w:r>
      <w:r w:rsidR="00AA5ECB" w:rsidRPr="00AA5ECB">
        <w:rPr>
          <w:rFonts w:ascii="Arial" w:hAnsi="Arial" w:cs="Arial"/>
          <w:sz w:val="22"/>
          <w:szCs w:val="22"/>
        </w:rPr>
        <w:t>/20-3-2020</w:t>
      </w:r>
    </w:p>
    <w:p w:rsidR="0090073C" w:rsidRPr="00A61C40" w:rsidRDefault="0011707B" w:rsidP="0011707B">
      <w:pPr>
        <w:suppressAutoHyphens w:val="0"/>
        <w:autoSpaceDE w:val="0"/>
        <w:autoSpaceDN w:val="0"/>
        <w:adjustRightInd w:val="0"/>
        <w:spacing w:line="360" w:lineRule="auto"/>
        <w:ind w:left="709" w:hanging="142"/>
        <w:rPr>
          <w:rFonts w:ascii="Arial" w:hAnsi="Arial" w:cs="Arial"/>
          <w:i/>
          <w:sz w:val="22"/>
          <w:szCs w:val="22"/>
        </w:rPr>
      </w:pPr>
      <w:r>
        <w:rPr>
          <w:rFonts w:ascii="Arial" w:hAnsi="Arial" w:cs="Arial"/>
          <w:sz w:val="22"/>
          <w:szCs w:val="22"/>
        </w:rPr>
        <w:t xml:space="preserve">  </w:t>
      </w:r>
      <w:r w:rsidR="0090073C" w:rsidRPr="00A61C40">
        <w:rPr>
          <w:rFonts w:ascii="Arial" w:hAnsi="Arial" w:cs="Arial"/>
          <w:sz w:val="22"/>
          <w:szCs w:val="22"/>
        </w:rPr>
        <w:t xml:space="preserve">β)  Το </w:t>
      </w:r>
      <w:r w:rsidR="00A61C40" w:rsidRPr="00A61C40">
        <w:rPr>
          <w:rFonts w:ascii="Arial" w:hAnsi="Arial" w:cs="Arial"/>
          <w:sz w:val="22"/>
          <w:szCs w:val="22"/>
        </w:rPr>
        <w:t xml:space="preserve">ΦΕΚ 1022Β/24-3-2020 </w:t>
      </w:r>
      <w:r w:rsidR="00A61C40">
        <w:rPr>
          <w:rFonts w:ascii="Arial" w:hAnsi="Arial" w:cs="Arial"/>
          <w:sz w:val="22"/>
          <w:szCs w:val="22"/>
        </w:rPr>
        <w:t xml:space="preserve">με θέμα: </w:t>
      </w:r>
      <w:r w:rsidR="00A61C40" w:rsidRPr="00A61C40">
        <w:rPr>
          <w:rFonts w:ascii="Arial" w:hAnsi="Arial" w:cs="Arial"/>
          <w:bCs/>
          <w:sz w:val="22"/>
          <w:szCs w:val="22"/>
          <w:lang w:eastAsia="el-GR"/>
        </w:rPr>
        <w:t>Αναβολή διενέργειας διαγωνισμών, παράταση προθεσμιών και άλλες διατάξεις, για το χρονικό διάστημα από 24.3.2020 έως και 30.4.2020, προς περιορισμό της διασποράς του κορωνοϊού COVID-19.</w:t>
      </w:r>
    </w:p>
    <w:p w:rsidR="0090073C" w:rsidRPr="00A61C40" w:rsidRDefault="0090073C" w:rsidP="002E5956">
      <w:pPr>
        <w:spacing w:line="360" w:lineRule="auto"/>
        <w:rPr>
          <w:rFonts w:ascii="Arial" w:hAnsi="Arial" w:cs="Arial"/>
          <w:sz w:val="22"/>
          <w:szCs w:val="22"/>
          <w:u w:val="single"/>
        </w:rPr>
      </w:pPr>
    </w:p>
    <w:p w:rsidR="0090073C" w:rsidRPr="00AA5ECB" w:rsidRDefault="0090073C" w:rsidP="002E5956">
      <w:pPr>
        <w:spacing w:line="360" w:lineRule="auto"/>
        <w:ind w:firstLine="720"/>
        <w:jc w:val="both"/>
        <w:rPr>
          <w:rFonts w:ascii="Arial" w:hAnsi="Arial" w:cs="Arial"/>
          <w:sz w:val="22"/>
          <w:szCs w:val="22"/>
        </w:rPr>
      </w:pPr>
      <w:r w:rsidRPr="00AA5ECB">
        <w:rPr>
          <w:rFonts w:ascii="Arial" w:hAnsi="Arial" w:cs="Arial"/>
          <w:sz w:val="22"/>
          <w:szCs w:val="22"/>
          <w:lang w:val="en-US"/>
        </w:rPr>
        <w:t>O</w:t>
      </w:r>
      <w:r w:rsidRPr="00AA5ECB">
        <w:rPr>
          <w:rFonts w:ascii="Arial" w:hAnsi="Arial" w:cs="Arial"/>
          <w:sz w:val="22"/>
          <w:szCs w:val="22"/>
        </w:rPr>
        <w:t xml:space="preserve"> Σύλλογος Ε.Μ.Δ.Υ.Δ.Α.Σ. Κεντρικής και Δυτικής Θεσσαλίας ο</w:t>
      </w:r>
      <w:r w:rsidR="00E8028A">
        <w:rPr>
          <w:rFonts w:ascii="Arial" w:hAnsi="Arial" w:cs="Arial"/>
          <w:sz w:val="22"/>
          <w:szCs w:val="22"/>
        </w:rPr>
        <w:t>ποίος αντιπροσωπεύει πάνω από 38</w:t>
      </w:r>
      <w:r w:rsidRPr="00AA5ECB">
        <w:rPr>
          <w:rFonts w:ascii="Arial" w:hAnsi="Arial" w:cs="Arial"/>
          <w:sz w:val="22"/>
          <w:szCs w:val="22"/>
        </w:rPr>
        <w:t xml:space="preserve">0 μέλη </w:t>
      </w:r>
      <w:r w:rsidR="00E8028A">
        <w:rPr>
          <w:rFonts w:ascii="Arial" w:hAnsi="Arial" w:cs="Arial"/>
          <w:sz w:val="22"/>
          <w:szCs w:val="22"/>
        </w:rPr>
        <w:t>πολλά από τα οποία</w:t>
      </w:r>
      <w:r w:rsidR="005844ED">
        <w:rPr>
          <w:rFonts w:ascii="Arial" w:hAnsi="Arial" w:cs="Arial"/>
          <w:sz w:val="22"/>
          <w:szCs w:val="22"/>
        </w:rPr>
        <w:t xml:space="preserve"> ανήκουν στο δυναμικό </w:t>
      </w:r>
      <w:r w:rsidR="00E8028A">
        <w:rPr>
          <w:rFonts w:ascii="Arial" w:hAnsi="Arial" w:cs="Arial"/>
          <w:sz w:val="22"/>
          <w:szCs w:val="22"/>
        </w:rPr>
        <w:t>των ΟΤΑ Α΄ και Β΄ βαθμού</w:t>
      </w:r>
      <w:r w:rsidRPr="00AA5ECB">
        <w:rPr>
          <w:rFonts w:ascii="Arial" w:hAnsi="Arial" w:cs="Arial"/>
          <w:sz w:val="22"/>
          <w:szCs w:val="22"/>
        </w:rPr>
        <w:t xml:space="preserve"> παρακαλεί να ληφθούν υπόψη οι παρακάτω απόψεις </w:t>
      </w:r>
      <w:r w:rsidR="00E8028A">
        <w:rPr>
          <w:rFonts w:ascii="Arial" w:hAnsi="Arial" w:cs="Arial"/>
          <w:sz w:val="22"/>
          <w:szCs w:val="22"/>
        </w:rPr>
        <w:t>για την διαφύλαξη της δημόσιας υγείας</w:t>
      </w:r>
      <w:r w:rsidRPr="00AA5ECB">
        <w:rPr>
          <w:rFonts w:ascii="Arial" w:hAnsi="Arial" w:cs="Arial"/>
          <w:sz w:val="22"/>
          <w:szCs w:val="22"/>
        </w:rPr>
        <w:t>.</w:t>
      </w:r>
    </w:p>
    <w:p w:rsidR="00AA5ECB" w:rsidRDefault="005A0040" w:rsidP="002E5956">
      <w:pPr>
        <w:suppressAutoHyphens w:val="0"/>
        <w:autoSpaceDE w:val="0"/>
        <w:autoSpaceDN w:val="0"/>
        <w:adjustRightInd w:val="0"/>
        <w:spacing w:line="360" w:lineRule="auto"/>
        <w:ind w:firstLine="720"/>
        <w:jc w:val="both"/>
        <w:rPr>
          <w:rFonts w:ascii="MyriadPro-Regular" w:hAnsi="MyriadPro-Regular" w:cs="MyriadPro-Regular"/>
          <w:sz w:val="22"/>
          <w:szCs w:val="22"/>
          <w:lang w:eastAsia="el-GR"/>
        </w:rPr>
      </w:pPr>
      <w:r w:rsidRPr="00AA5ECB">
        <w:rPr>
          <w:rFonts w:ascii="Arial" w:hAnsi="Arial" w:cs="Arial"/>
          <w:sz w:val="22"/>
          <w:szCs w:val="22"/>
        </w:rPr>
        <w:t xml:space="preserve">Η κυβέρνηση προχώρησε σε θέσπιση μέτρων για την προστασία της δημόσιας υγείας σύμφωνα με τα  </w:t>
      </w:r>
      <w:r w:rsidR="00AA5ECB" w:rsidRPr="00AA5ECB">
        <w:rPr>
          <w:rFonts w:ascii="Arial" w:hAnsi="Arial" w:cs="Arial"/>
          <w:sz w:val="22"/>
          <w:szCs w:val="22"/>
        </w:rPr>
        <w:t>άρθρα</w:t>
      </w:r>
      <w:r w:rsidRPr="00AA5ECB">
        <w:rPr>
          <w:rFonts w:ascii="Arial" w:hAnsi="Arial" w:cs="Arial"/>
          <w:sz w:val="22"/>
          <w:szCs w:val="22"/>
        </w:rPr>
        <w:t xml:space="preserve"> 60 και 61</w:t>
      </w:r>
      <w:r w:rsidR="00AA5ECB" w:rsidRPr="00AA5ECB">
        <w:rPr>
          <w:rFonts w:ascii="Arial" w:hAnsi="Arial" w:cs="Arial"/>
          <w:sz w:val="22"/>
          <w:szCs w:val="22"/>
        </w:rPr>
        <w:t xml:space="preserve"> της  Πράξη Νομοθετικού Περιεχομένου με </w:t>
      </w:r>
      <w:r w:rsidR="00AA5ECB" w:rsidRPr="00AA5ECB">
        <w:rPr>
          <w:rFonts w:ascii="Arial" w:hAnsi="Arial" w:cs="Arial"/>
          <w:b/>
          <w:sz w:val="22"/>
          <w:szCs w:val="22"/>
        </w:rPr>
        <w:t>ΦΕΚ 68</w:t>
      </w:r>
      <w:r w:rsidR="00AA5ECB" w:rsidRPr="00AA5ECB">
        <w:rPr>
          <w:rFonts w:ascii="Arial" w:hAnsi="Arial" w:cs="Arial"/>
          <w:b/>
          <w:sz w:val="22"/>
          <w:szCs w:val="22"/>
          <w:vertAlign w:val="superscript"/>
        </w:rPr>
        <w:t>Α</w:t>
      </w:r>
      <w:r w:rsidR="00AA5ECB" w:rsidRPr="00AA5ECB">
        <w:rPr>
          <w:rFonts w:ascii="Arial" w:hAnsi="Arial" w:cs="Arial"/>
          <w:b/>
          <w:sz w:val="22"/>
          <w:szCs w:val="22"/>
        </w:rPr>
        <w:t>/20-3-2020</w:t>
      </w:r>
      <w:r w:rsidR="00AA5ECB" w:rsidRPr="00AA5ECB">
        <w:rPr>
          <w:rFonts w:ascii="Arial" w:hAnsi="Arial" w:cs="Arial"/>
          <w:sz w:val="22"/>
          <w:szCs w:val="22"/>
        </w:rPr>
        <w:t xml:space="preserve"> στα οποία αναγράφεται ότι:</w:t>
      </w:r>
      <w:r w:rsidR="00AA5ECB" w:rsidRPr="00AA5ECB">
        <w:rPr>
          <w:rFonts w:ascii="MyriadPro-Regular" w:hAnsi="MyriadPro-Regular" w:cs="MyriadPro-Regular"/>
          <w:sz w:val="22"/>
          <w:szCs w:val="22"/>
          <w:lang w:eastAsia="el-GR"/>
        </w:rPr>
        <w:t xml:space="preserve"> </w:t>
      </w:r>
    </w:p>
    <w:p w:rsidR="00AA5ECB" w:rsidRPr="00AA5ECB" w:rsidRDefault="00AA5ECB" w:rsidP="002E5956">
      <w:pPr>
        <w:suppressAutoHyphens w:val="0"/>
        <w:autoSpaceDE w:val="0"/>
        <w:autoSpaceDN w:val="0"/>
        <w:adjustRightInd w:val="0"/>
        <w:spacing w:line="360" w:lineRule="auto"/>
        <w:ind w:firstLine="720"/>
        <w:jc w:val="both"/>
        <w:rPr>
          <w:rFonts w:ascii="Arial" w:hAnsi="Arial" w:cs="Arial"/>
          <w:sz w:val="22"/>
          <w:szCs w:val="22"/>
          <w:lang w:eastAsia="el-GR"/>
        </w:rPr>
      </w:pPr>
      <w:r w:rsidRPr="00AA5ECB">
        <w:rPr>
          <w:rFonts w:ascii="MyriadPro-Regular" w:hAnsi="MyriadPro-Regular" w:cs="MyriadPro-Regular"/>
          <w:sz w:val="22"/>
          <w:szCs w:val="22"/>
          <w:lang w:eastAsia="el-GR"/>
        </w:rPr>
        <w:t xml:space="preserve"> </w:t>
      </w:r>
      <w:r w:rsidRPr="00AA5ECB">
        <w:rPr>
          <w:rFonts w:ascii="Arial" w:hAnsi="Arial" w:cs="Arial"/>
          <w:sz w:val="22"/>
          <w:szCs w:val="22"/>
          <w:lang w:eastAsia="el-GR"/>
        </w:rPr>
        <w:t>Άρθρο εξηκοστό</w:t>
      </w:r>
    </w:p>
    <w:p w:rsidR="00AA5ECB" w:rsidRPr="00FC137C" w:rsidRDefault="00AA5ECB" w:rsidP="002E5956">
      <w:pPr>
        <w:suppressAutoHyphens w:val="0"/>
        <w:autoSpaceDE w:val="0"/>
        <w:autoSpaceDN w:val="0"/>
        <w:adjustRightInd w:val="0"/>
        <w:spacing w:line="360" w:lineRule="auto"/>
        <w:jc w:val="both"/>
        <w:rPr>
          <w:rFonts w:ascii="Arial" w:hAnsi="Arial" w:cs="Arial"/>
          <w:b/>
          <w:sz w:val="22"/>
          <w:szCs w:val="22"/>
          <w:lang w:eastAsia="el-GR"/>
        </w:rPr>
      </w:pPr>
      <w:r w:rsidRPr="00FC137C">
        <w:rPr>
          <w:rFonts w:ascii="Arial" w:hAnsi="Arial" w:cs="Arial"/>
          <w:b/>
          <w:sz w:val="22"/>
          <w:szCs w:val="22"/>
          <w:lang w:eastAsia="el-GR"/>
        </w:rPr>
        <w:t>Ζητήματα δημοσίων συμβάσεων</w:t>
      </w:r>
    </w:p>
    <w:p w:rsidR="00AA5ECB" w:rsidRPr="00AA5ECB" w:rsidRDefault="00AA5ECB" w:rsidP="002E5956">
      <w:pPr>
        <w:suppressAutoHyphens w:val="0"/>
        <w:autoSpaceDE w:val="0"/>
        <w:autoSpaceDN w:val="0"/>
        <w:adjustRightInd w:val="0"/>
        <w:spacing w:line="360" w:lineRule="auto"/>
        <w:jc w:val="both"/>
        <w:rPr>
          <w:rFonts w:ascii="Arial" w:hAnsi="Arial" w:cs="Arial"/>
          <w:sz w:val="22"/>
          <w:szCs w:val="22"/>
          <w:lang w:eastAsia="el-GR"/>
        </w:rPr>
      </w:pPr>
      <w:r w:rsidRPr="00AA5ECB">
        <w:rPr>
          <w:rFonts w:ascii="Arial" w:hAnsi="Arial" w:cs="Arial"/>
          <w:sz w:val="22"/>
          <w:szCs w:val="22"/>
          <w:lang w:eastAsia="el-GR"/>
        </w:rPr>
        <w:t>1. Εφόσον εξακολουθεί να υφίσταται άμεσος κίνδυνος εμφάνισης και διασποράς του κορωνοϊού COVID-19,η έλλειψη του οποίου βεβαιώνεται με απόφαση του</w:t>
      </w:r>
      <w:r w:rsidR="003C40B5">
        <w:rPr>
          <w:rFonts w:ascii="Arial" w:hAnsi="Arial" w:cs="Arial"/>
          <w:sz w:val="22"/>
          <w:szCs w:val="22"/>
          <w:lang w:eastAsia="el-GR"/>
        </w:rPr>
        <w:t xml:space="preserve"> </w:t>
      </w:r>
      <w:r w:rsidRPr="00AA5ECB">
        <w:rPr>
          <w:rFonts w:ascii="Arial" w:hAnsi="Arial" w:cs="Arial"/>
          <w:sz w:val="22"/>
          <w:szCs w:val="22"/>
          <w:lang w:eastAsia="el-GR"/>
        </w:rPr>
        <w:t xml:space="preserve">Υπουργού Υγείας, και πάντως για χρονικό διάστημα που δεν μπορεί να υπερβαίνει τους έξι (6) μήνες από την έναρξη ισχύος της παρούσας, με απόφαση του κατά περίπτωση αρμόδιου Υπουργού ή του αρμόδιου οργάνου, είναι δυνατή: α) η αναβολή διενέργειας δημόσιων διαγωνισμών, β) η παράταση της ημερομηνίας υποβολής αιτήσεων συμμετοχής ή προσφορών, στις επιπτώσεις που έχει ήδη δημοσιευθεί προκήρυξη κατά την έναρξη ισχύος της παρούσας, γ) η αναστολή κάθε προθεσμίας </w:t>
      </w:r>
      <w:r w:rsidRPr="00AA5ECB">
        <w:rPr>
          <w:rFonts w:ascii="Arial" w:hAnsi="Arial" w:cs="Arial"/>
          <w:sz w:val="22"/>
          <w:szCs w:val="22"/>
          <w:lang w:eastAsia="el-GR"/>
        </w:rPr>
        <w:lastRenderedPageBreak/>
        <w:t>που αφορά δημόσιες συμβάσεις, ανεξάρτητα από το στάδιο ανάθεσης ή εκτέλεσης αυτών και δ) η χορήγηση παράτασης κάθε είδους συμβατικών προθεσμιών,</w:t>
      </w:r>
    </w:p>
    <w:p w:rsidR="00AA5ECB" w:rsidRPr="00AA5ECB" w:rsidRDefault="00AA5ECB" w:rsidP="002E5956">
      <w:pPr>
        <w:suppressAutoHyphens w:val="0"/>
        <w:autoSpaceDE w:val="0"/>
        <w:autoSpaceDN w:val="0"/>
        <w:adjustRightInd w:val="0"/>
        <w:spacing w:line="360" w:lineRule="auto"/>
        <w:jc w:val="both"/>
        <w:rPr>
          <w:rFonts w:ascii="Arial" w:hAnsi="Arial" w:cs="Arial"/>
          <w:sz w:val="22"/>
          <w:szCs w:val="22"/>
          <w:lang w:eastAsia="el-GR"/>
        </w:rPr>
      </w:pPr>
      <w:r w:rsidRPr="00AA5ECB">
        <w:rPr>
          <w:rFonts w:ascii="Arial" w:hAnsi="Arial" w:cs="Arial"/>
          <w:sz w:val="22"/>
          <w:szCs w:val="22"/>
          <w:lang w:eastAsia="el-GR"/>
        </w:rPr>
        <w:t>για χρονικό διάστημα που θα καθορίζεται με την οικεία απόφαση. 2. Οι διατάξεις των από 25.2.2020, 11.3.2020 και 14.3.2020 Πράξεων Νομοθετικού Περιεχομένου, καθώς και της παρούσας που αναφέρονται σε αναθέτουσες αρχές μπορούν να εφαρμοστούν αναλογικά και από τους αναθέτοντες φορείς, κατά την έννοια του άρθρου 224 του ν. 4412/2016.</w:t>
      </w:r>
    </w:p>
    <w:p w:rsidR="00AA5ECB" w:rsidRPr="00AA5ECB" w:rsidRDefault="00AA5ECB" w:rsidP="002E5956">
      <w:pPr>
        <w:suppressAutoHyphens w:val="0"/>
        <w:autoSpaceDE w:val="0"/>
        <w:autoSpaceDN w:val="0"/>
        <w:adjustRightInd w:val="0"/>
        <w:spacing w:line="360" w:lineRule="auto"/>
        <w:jc w:val="both"/>
        <w:rPr>
          <w:rFonts w:ascii="Arial" w:hAnsi="Arial" w:cs="Arial"/>
          <w:sz w:val="22"/>
          <w:szCs w:val="22"/>
          <w:lang w:eastAsia="el-GR"/>
        </w:rPr>
      </w:pPr>
      <w:r w:rsidRPr="00AA5ECB">
        <w:rPr>
          <w:rFonts w:ascii="Arial" w:hAnsi="Arial" w:cs="Arial"/>
          <w:sz w:val="22"/>
          <w:szCs w:val="22"/>
          <w:lang w:eastAsia="el-GR"/>
        </w:rPr>
        <w:t>Άρθρο εξηκοστό πρώτο</w:t>
      </w:r>
    </w:p>
    <w:p w:rsidR="00AA5ECB" w:rsidRPr="00AA5ECB" w:rsidRDefault="00AA5ECB" w:rsidP="002E5956">
      <w:pPr>
        <w:suppressAutoHyphens w:val="0"/>
        <w:autoSpaceDE w:val="0"/>
        <w:autoSpaceDN w:val="0"/>
        <w:adjustRightInd w:val="0"/>
        <w:spacing w:line="360" w:lineRule="auto"/>
        <w:jc w:val="both"/>
        <w:rPr>
          <w:rFonts w:ascii="Arial" w:hAnsi="Arial" w:cs="Arial"/>
          <w:b/>
          <w:sz w:val="22"/>
          <w:szCs w:val="22"/>
          <w:lang w:eastAsia="el-GR"/>
        </w:rPr>
      </w:pPr>
      <w:r w:rsidRPr="00AA5ECB">
        <w:rPr>
          <w:rFonts w:ascii="Arial" w:hAnsi="Arial" w:cs="Arial"/>
          <w:b/>
          <w:sz w:val="22"/>
          <w:szCs w:val="22"/>
          <w:lang w:eastAsia="el-GR"/>
        </w:rPr>
        <w:t>Πρόσθετοι κανόνες υγιεινής και ασφάλειας εργαζομένων σε εργοτάξια</w:t>
      </w:r>
    </w:p>
    <w:p w:rsidR="00AA5ECB" w:rsidRPr="00AA5ECB" w:rsidRDefault="00AA5ECB" w:rsidP="002E5956">
      <w:pPr>
        <w:suppressAutoHyphens w:val="0"/>
        <w:autoSpaceDE w:val="0"/>
        <w:autoSpaceDN w:val="0"/>
        <w:adjustRightInd w:val="0"/>
        <w:spacing w:line="360" w:lineRule="auto"/>
        <w:jc w:val="both"/>
        <w:rPr>
          <w:rFonts w:ascii="Arial" w:hAnsi="Arial" w:cs="Arial"/>
          <w:sz w:val="22"/>
          <w:szCs w:val="22"/>
          <w:lang w:eastAsia="el-GR"/>
        </w:rPr>
      </w:pPr>
      <w:r w:rsidRPr="00AA5ECB">
        <w:rPr>
          <w:rFonts w:ascii="Arial" w:hAnsi="Arial" w:cs="Arial"/>
          <w:sz w:val="22"/>
          <w:szCs w:val="22"/>
          <w:lang w:eastAsia="el-GR"/>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w:t>
      </w:r>
      <w:r w:rsidR="00E8028A">
        <w:rPr>
          <w:rFonts w:ascii="Arial" w:hAnsi="Arial" w:cs="Arial"/>
          <w:sz w:val="22"/>
          <w:szCs w:val="22"/>
          <w:lang w:eastAsia="el-GR"/>
        </w:rPr>
        <w:t xml:space="preserve"> </w:t>
      </w:r>
      <w:r w:rsidRPr="00AA5ECB">
        <w:rPr>
          <w:rFonts w:ascii="Arial" w:hAnsi="Arial" w:cs="Arial"/>
          <w:sz w:val="22"/>
          <w:szCs w:val="22"/>
          <w:lang w:eastAsia="el-GR"/>
        </w:rPr>
        <w:t>που δεν μπορεί να υπερβαίνει τους έξι (6) μήνες από την έναρξη ισχύος της παρούσας, είτε με απόφαση των Υπουργών Υγείας και Υποδομών και Μεταφορών εφόσον πρόκειται για εργοτάξια δημοσίων έργων, είτε με απόφαση των Υπουργών Υγείας και Εργασίας και Κοινωνικών Υποθέσεων εφόσον πρόκειται για εργοτάξια ιδιωτικών</w:t>
      </w:r>
    </w:p>
    <w:p w:rsidR="00AA5ECB" w:rsidRDefault="00AA5ECB" w:rsidP="002E5956">
      <w:pPr>
        <w:suppressAutoHyphens w:val="0"/>
        <w:autoSpaceDE w:val="0"/>
        <w:autoSpaceDN w:val="0"/>
        <w:adjustRightInd w:val="0"/>
        <w:spacing w:line="360" w:lineRule="auto"/>
        <w:jc w:val="both"/>
        <w:rPr>
          <w:rFonts w:ascii="Arial" w:hAnsi="Arial" w:cs="Arial"/>
          <w:sz w:val="22"/>
          <w:szCs w:val="22"/>
          <w:lang w:eastAsia="el-GR"/>
        </w:rPr>
      </w:pPr>
      <w:r w:rsidRPr="00AA5ECB">
        <w:rPr>
          <w:rFonts w:ascii="Arial" w:hAnsi="Arial" w:cs="Arial"/>
          <w:sz w:val="22"/>
          <w:szCs w:val="22"/>
          <w:lang w:eastAsia="el-GR"/>
        </w:rPr>
        <w:t>έργων, επιβάλλονται πρόσθετοι κανόνες υγιεινής και ασφάλειας εργαζομένων στα εργοτάξια. Με τις κοινές αποφάσεις του προηγούμενου εδαφίου προβλέπονται διοικητικά πρόστιμα σε εργοληπτικές επιχειρήσεις, οι οποίες παραβιάζουν τους πρόσθετους κανόνες υγιεινής και ασφάλειας των εργαζομένων, πλέον των λοιπών κυρώσεων που προβλέπονται από την κείμενη νομοθεσία, καθώς και η διαδικασία επιβολής τους.</w:t>
      </w:r>
      <w:r>
        <w:rPr>
          <w:rFonts w:ascii="Arial" w:hAnsi="Arial" w:cs="Arial"/>
          <w:sz w:val="22"/>
          <w:szCs w:val="22"/>
          <w:lang w:eastAsia="el-GR"/>
        </w:rPr>
        <w:t xml:space="preserve"> </w:t>
      </w:r>
    </w:p>
    <w:p w:rsidR="00AA5ECB" w:rsidRPr="00BF19AA" w:rsidRDefault="00AA5ECB" w:rsidP="002E5956">
      <w:pPr>
        <w:suppressAutoHyphens w:val="0"/>
        <w:autoSpaceDE w:val="0"/>
        <w:autoSpaceDN w:val="0"/>
        <w:adjustRightInd w:val="0"/>
        <w:spacing w:line="360" w:lineRule="auto"/>
        <w:ind w:firstLine="720"/>
        <w:jc w:val="both"/>
        <w:rPr>
          <w:rFonts w:ascii="Arial" w:hAnsi="Arial" w:cs="Arial"/>
          <w:sz w:val="22"/>
          <w:szCs w:val="22"/>
          <w:lang w:eastAsia="el-GR"/>
        </w:rPr>
      </w:pPr>
      <w:r w:rsidRPr="00BF19AA">
        <w:rPr>
          <w:rFonts w:ascii="Arial" w:hAnsi="Arial" w:cs="Arial"/>
          <w:sz w:val="22"/>
          <w:szCs w:val="22"/>
          <w:lang w:eastAsia="el-GR"/>
        </w:rPr>
        <w:t xml:space="preserve">Όπως </w:t>
      </w:r>
      <w:r w:rsidR="00BF19AA">
        <w:rPr>
          <w:rFonts w:ascii="Arial" w:hAnsi="Arial" w:cs="Arial"/>
          <w:sz w:val="22"/>
          <w:szCs w:val="22"/>
          <w:lang w:eastAsia="el-GR"/>
        </w:rPr>
        <w:t>προβλέφτηκε και</w:t>
      </w:r>
      <w:r w:rsidR="00742FC1" w:rsidRPr="00BF19AA">
        <w:rPr>
          <w:rFonts w:ascii="Arial" w:hAnsi="Arial" w:cs="Arial"/>
          <w:sz w:val="22"/>
          <w:szCs w:val="22"/>
          <w:lang w:eastAsia="el-GR"/>
        </w:rPr>
        <w:t xml:space="preserve"> στο </w:t>
      </w:r>
      <w:r w:rsidR="00742FC1" w:rsidRPr="00BF19AA">
        <w:rPr>
          <w:rFonts w:ascii="Arial" w:hAnsi="Arial" w:cs="Arial"/>
          <w:b/>
          <w:sz w:val="22"/>
          <w:szCs w:val="22"/>
        </w:rPr>
        <w:t>ΦΕΚ 1022Β/24-3-2020</w:t>
      </w:r>
      <w:r w:rsidR="00742FC1" w:rsidRPr="00BF19AA">
        <w:rPr>
          <w:rFonts w:ascii="Arial" w:hAnsi="Arial" w:cs="Arial"/>
          <w:sz w:val="22"/>
          <w:szCs w:val="22"/>
        </w:rPr>
        <w:t xml:space="preserve"> με θέμα: </w:t>
      </w:r>
      <w:r w:rsidR="00742FC1" w:rsidRPr="00BF19AA">
        <w:rPr>
          <w:rFonts w:ascii="Arial" w:hAnsi="Arial" w:cs="Arial"/>
          <w:bCs/>
          <w:sz w:val="22"/>
          <w:szCs w:val="22"/>
          <w:lang w:eastAsia="el-GR"/>
        </w:rPr>
        <w:t xml:space="preserve">Αναβολή διενέργειας διαγωνισμών, παράταση προθεσμιών και άλλες διατάξεις, για το χρονικό διάστημα από 24.3.2020 έως και 30.4.2020, προς περιορισμό της διασποράς του κορωνοϊού COVID-19. Προβλέπεται η αναβολή </w:t>
      </w:r>
      <w:r w:rsidR="00742FC1" w:rsidRPr="00BF19AA">
        <w:rPr>
          <w:rFonts w:ascii="Arial" w:hAnsi="Arial" w:cs="Arial"/>
          <w:sz w:val="22"/>
          <w:szCs w:val="22"/>
          <w:lang w:eastAsia="el-GR"/>
        </w:rPr>
        <w:t>διεξαγωγής διαγωνισμών για την ανάθεση δημοσίων συμβάσεων, αρμοδιότητας του Υπουργείου Υποδομών και Μεταφορών, σύμφωνα με τις διατάξεις των ν. 4412/2016 και 4413/2016, όπως ισχύουν,</w:t>
      </w:r>
      <w:r w:rsidR="00E8028A">
        <w:rPr>
          <w:rFonts w:ascii="Arial" w:hAnsi="Arial" w:cs="Arial"/>
          <w:sz w:val="22"/>
          <w:szCs w:val="22"/>
          <w:lang w:eastAsia="el-GR"/>
        </w:rPr>
        <w:t xml:space="preserve"> </w:t>
      </w:r>
      <w:r w:rsidR="00742FC1" w:rsidRPr="00BF19AA">
        <w:rPr>
          <w:rFonts w:ascii="Arial" w:hAnsi="Arial" w:cs="Arial"/>
          <w:sz w:val="22"/>
          <w:szCs w:val="22"/>
          <w:lang w:eastAsia="el-GR"/>
        </w:rPr>
        <w:t>κατά το χρονικό διάστημα από τις 24.3.2020 μέχρι και</w:t>
      </w:r>
      <w:r w:rsidR="00BF19AA">
        <w:rPr>
          <w:rFonts w:ascii="Arial" w:hAnsi="Arial" w:cs="Arial"/>
          <w:sz w:val="22"/>
          <w:szCs w:val="22"/>
          <w:lang w:eastAsia="el-GR"/>
        </w:rPr>
        <w:t xml:space="preserve"> </w:t>
      </w:r>
      <w:r w:rsidR="00742FC1" w:rsidRPr="00BF19AA">
        <w:rPr>
          <w:rFonts w:ascii="Arial" w:hAnsi="Arial" w:cs="Arial"/>
          <w:sz w:val="22"/>
          <w:szCs w:val="22"/>
          <w:lang w:eastAsia="el-GR"/>
        </w:rPr>
        <w:t>τις 30.4.2020. Οι προγραμματισμένες για το ως άνω διάστημα δημοσιεύσεις προκηρύξεων αναβάλλονται και</w:t>
      </w:r>
      <w:r w:rsidR="00BF19AA" w:rsidRPr="00BF19AA">
        <w:rPr>
          <w:rFonts w:ascii="Arial" w:hAnsi="Arial" w:cs="Arial"/>
          <w:sz w:val="22"/>
          <w:szCs w:val="22"/>
          <w:lang w:eastAsia="el-GR"/>
        </w:rPr>
        <w:t xml:space="preserve"> </w:t>
      </w:r>
      <w:r w:rsidR="00742FC1" w:rsidRPr="00BF19AA">
        <w:rPr>
          <w:rFonts w:ascii="Arial" w:hAnsi="Arial" w:cs="Arial"/>
          <w:sz w:val="22"/>
          <w:szCs w:val="22"/>
          <w:lang w:eastAsia="el-GR"/>
        </w:rPr>
        <w:t>θα διεξαχθούν μετά την 30-4-2020.</w:t>
      </w:r>
      <w:r w:rsidR="00BF19AA" w:rsidRPr="00BF19AA">
        <w:rPr>
          <w:rFonts w:ascii="Arial" w:hAnsi="Arial" w:cs="Arial"/>
          <w:sz w:val="22"/>
          <w:szCs w:val="22"/>
          <w:lang w:eastAsia="el-GR"/>
        </w:rPr>
        <w:t xml:space="preserve">  Καθώς αναστέλλεται αυτοδίκαια, κατά το χρονικό διάστημα από τις 24-3-2020 έως και τις 30-4-2020, κάθε προθεσμία που προβλέπεται στο νομικό πλαίσιο ανάθεσης και εκτέλεσης των συμβάσεων, όπως κατά περίπτωση ισχύει (ήτοι των ν. 4412/2016, 4413/2016, 3669/2008, 3316/2005 κ.λπ.), με αναθέτουσα αρχή το Υπουργείο Υποδομών και Μεταφορών, είτε οι προθεσμίες αυτές τάσσονται υπέρ των υποψηφίων / αναδόχων, είτε υπέρ</w:t>
      </w:r>
      <w:r w:rsidR="00BF19AA">
        <w:rPr>
          <w:rFonts w:ascii="Arial" w:hAnsi="Arial" w:cs="Arial"/>
          <w:sz w:val="22"/>
          <w:szCs w:val="22"/>
          <w:lang w:eastAsia="el-GR"/>
        </w:rPr>
        <w:t xml:space="preserve"> </w:t>
      </w:r>
      <w:r w:rsidR="00BF19AA" w:rsidRPr="00BF19AA">
        <w:rPr>
          <w:rFonts w:ascii="Arial" w:hAnsi="Arial" w:cs="Arial"/>
          <w:sz w:val="22"/>
          <w:szCs w:val="22"/>
          <w:lang w:eastAsia="el-GR"/>
        </w:rPr>
        <w:t>της Aναθέτουσας/</w:t>
      </w:r>
      <w:r w:rsidR="00B57DBD">
        <w:rPr>
          <w:rFonts w:ascii="Arial" w:hAnsi="Arial" w:cs="Arial"/>
          <w:sz w:val="22"/>
          <w:szCs w:val="22"/>
          <w:lang w:eastAsia="el-GR"/>
        </w:rPr>
        <w:t xml:space="preserve"> </w:t>
      </w:r>
      <w:r w:rsidR="00BF19AA" w:rsidRPr="00BF19AA">
        <w:rPr>
          <w:rFonts w:ascii="Arial" w:hAnsi="Arial" w:cs="Arial"/>
          <w:sz w:val="22"/>
          <w:szCs w:val="22"/>
          <w:lang w:eastAsia="el-GR"/>
        </w:rPr>
        <w:t>Προϊσταμένης / Εποπτεύουσας Αρχής ή/και της Διευθύνουσας Υπηρεσίας. Προθεσμίες που έχουν αρχίσει πριν τις 24-3-2020 συνεχίζονται και εκπνέουν μετά τις 30-4-2020.</w:t>
      </w:r>
    </w:p>
    <w:p w:rsidR="00A63C31" w:rsidRDefault="00BF19AA" w:rsidP="002E5956">
      <w:pPr>
        <w:suppressAutoHyphens w:val="0"/>
        <w:autoSpaceDE w:val="0"/>
        <w:autoSpaceDN w:val="0"/>
        <w:adjustRightInd w:val="0"/>
        <w:spacing w:line="360" w:lineRule="auto"/>
        <w:jc w:val="both"/>
        <w:rPr>
          <w:rFonts w:ascii="Arial" w:hAnsi="Arial" w:cs="Arial"/>
          <w:sz w:val="22"/>
          <w:szCs w:val="22"/>
        </w:rPr>
      </w:pPr>
      <w:r w:rsidRPr="00AA5ECB">
        <w:rPr>
          <w:rFonts w:ascii="Arial" w:hAnsi="Arial" w:cs="Arial"/>
          <w:sz w:val="22"/>
          <w:szCs w:val="22"/>
        </w:rPr>
        <w:lastRenderedPageBreak/>
        <w:t>Έπειτα από έντονη ανησυχία για την υγεία των συναδέλφων Διπλωματούχων μηχανικών τόσο για την διαφύλαξη της υγείας των ίδιων, των οικογενειών τους αλλά και την δημόσια υγεία ευρύτερα</w:t>
      </w:r>
      <w:r>
        <w:rPr>
          <w:rFonts w:ascii="Arial" w:hAnsi="Arial" w:cs="Arial"/>
          <w:sz w:val="22"/>
          <w:szCs w:val="22"/>
        </w:rPr>
        <w:t xml:space="preserve"> </w:t>
      </w:r>
      <w:r w:rsidR="00A63C31">
        <w:rPr>
          <w:rFonts w:ascii="Arial" w:hAnsi="Arial" w:cs="Arial"/>
          <w:sz w:val="22"/>
          <w:szCs w:val="22"/>
        </w:rPr>
        <w:t xml:space="preserve">και επιπροσθέτως ότι οι περισσότεροι επαγγελματικοί κλάδοι είναι σε  αναστολή εργασιών και δεδομένου της δυσκολίας εκτέλεσης απαραίτητων συναφών  εργασιών  </w:t>
      </w:r>
      <w:r>
        <w:rPr>
          <w:rFonts w:ascii="Arial" w:hAnsi="Arial" w:cs="Arial"/>
          <w:sz w:val="22"/>
          <w:szCs w:val="22"/>
        </w:rPr>
        <w:t xml:space="preserve">και </w:t>
      </w:r>
    </w:p>
    <w:p w:rsidR="00BF19AA" w:rsidRDefault="00BF19AA" w:rsidP="002E5956">
      <w:pPr>
        <w:suppressAutoHyphens w:val="0"/>
        <w:autoSpaceDE w:val="0"/>
        <w:autoSpaceDN w:val="0"/>
        <w:adjustRightInd w:val="0"/>
        <w:spacing w:line="360" w:lineRule="auto"/>
        <w:jc w:val="both"/>
        <w:rPr>
          <w:rFonts w:ascii="Arial" w:hAnsi="Arial" w:cs="Arial"/>
          <w:sz w:val="22"/>
          <w:szCs w:val="22"/>
        </w:rPr>
      </w:pPr>
      <w:r>
        <w:rPr>
          <w:rFonts w:ascii="Arial" w:hAnsi="Arial" w:cs="Arial"/>
          <w:sz w:val="22"/>
          <w:szCs w:val="22"/>
        </w:rPr>
        <w:t>θεωρώντας ότι οι αρμοδιότητες των ΟΤΑ Α΄ και Β</w:t>
      </w:r>
      <w:r w:rsidR="00D63B68">
        <w:rPr>
          <w:rFonts w:ascii="Arial" w:hAnsi="Arial" w:cs="Arial"/>
          <w:sz w:val="22"/>
          <w:szCs w:val="22"/>
        </w:rPr>
        <w:t>΄ β</w:t>
      </w:r>
      <w:r>
        <w:rPr>
          <w:rFonts w:ascii="Arial" w:hAnsi="Arial" w:cs="Arial"/>
          <w:sz w:val="22"/>
          <w:szCs w:val="22"/>
        </w:rPr>
        <w:t xml:space="preserve">αθμού περιλαμβάνονται στα προηγούμενα  μέτρα προφύλαξης </w:t>
      </w:r>
      <w:r w:rsidR="005A0040" w:rsidRPr="00AA5ECB">
        <w:rPr>
          <w:rFonts w:ascii="Arial" w:hAnsi="Arial" w:cs="Arial"/>
          <w:sz w:val="22"/>
          <w:szCs w:val="22"/>
        </w:rPr>
        <w:t xml:space="preserve">παρακαλούμε να προβείτε </w:t>
      </w:r>
      <w:r>
        <w:rPr>
          <w:rFonts w:ascii="Arial" w:hAnsi="Arial" w:cs="Arial"/>
          <w:sz w:val="22"/>
          <w:szCs w:val="22"/>
        </w:rPr>
        <w:t>σε απόφαση</w:t>
      </w:r>
      <w:r w:rsidR="00D63B68">
        <w:rPr>
          <w:rFonts w:ascii="Arial" w:hAnsi="Arial" w:cs="Arial"/>
          <w:sz w:val="22"/>
          <w:szCs w:val="22"/>
        </w:rPr>
        <w:t xml:space="preserve"> του φορέα σας </w:t>
      </w:r>
      <w:r>
        <w:rPr>
          <w:rFonts w:ascii="Arial" w:hAnsi="Arial" w:cs="Arial"/>
          <w:sz w:val="22"/>
          <w:szCs w:val="22"/>
        </w:rPr>
        <w:t xml:space="preserve"> στην οποία να</w:t>
      </w:r>
      <w:r w:rsidR="00D63B68">
        <w:rPr>
          <w:rFonts w:ascii="Arial" w:hAnsi="Arial" w:cs="Arial"/>
          <w:sz w:val="22"/>
          <w:szCs w:val="22"/>
        </w:rPr>
        <w:t xml:space="preserve"> αναγράφονται τα εξής</w:t>
      </w:r>
      <w:r>
        <w:rPr>
          <w:rFonts w:ascii="Arial" w:hAnsi="Arial" w:cs="Arial"/>
          <w:sz w:val="22"/>
          <w:szCs w:val="22"/>
        </w:rPr>
        <w:t>:</w:t>
      </w:r>
    </w:p>
    <w:p w:rsidR="00BF19AA" w:rsidRDefault="00BF19AA" w:rsidP="002E5956">
      <w:pPr>
        <w:pStyle w:val="ListParagraph"/>
        <w:numPr>
          <w:ilvl w:val="0"/>
          <w:numId w:val="20"/>
        </w:numPr>
        <w:suppressAutoHyphens w:val="0"/>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Αναβάλλεται η </w:t>
      </w:r>
      <w:r w:rsidR="003C40B5">
        <w:rPr>
          <w:rFonts w:ascii="Arial" w:hAnsi="Arial" w:cs="Arial"/>
          <w:sz w:val="22"/>
          <w:szCs w:val="22"/>
          <w:lang w:eastAsia="el-GR"/>
        </w:rPr>
        <w:t>διεξαγωγή</w:t>
      </w:r>
      <w:r w:rsidRPr="00BF19AA">
        <w:rPr>
          <w:rFonts w:ascii="Arial" w:hAnsi="Arial" w:cs="Arial"/>
          <w:sz w:val="22"/>
          <w:szCs w:val="22"/>
          <w:lang w:eastAsia="el-GR"/>
        </w:rPr>
        <w:t xml:space="preserve"> διαγωνισμών για την ανάθεση δημοσίων συμβάσεων, αρμοδιότητας</w:t>
      </w:r>
      <w:r>
        <w:rPr>
          <w:rFonts w:ascii="Arial" w:hAnsi="Arial" w:cs="Arial"/>
          <w:sz w:val="22"/>
          <w:szCs w:val="22"/>
          <w:lang w:eastAsia="el-GR"/>
        </w:rPr>
        <w:t xml:space="preserve"> του φορέα σας</w:t>
      </w:r>
      <w:r w:rsidR="00D63B68">
        <w:rPr>
          <w:rFonts w:ascii="Arial" w:hAnsi="Arial" w:cs="Arial"/>
          <w:sz w:val="22"/>
          <w:szCs w:val="22"/>
          <w:lang w:eastAsia="el-GR"/>
        </w:rPr>
        <w:t>.</w:t>
      </w:r>
    </w:p>
    <w:p w:rsidR="00BF19AA" w:rsidRDefault="00BF19AA" w:rsidP="002E5956">
      <w:pPr>
        <w:pStyle w:val="ListParagraph"/>
        <w:numPr>
          <w:ilvl w:val="0"/>
          <w:numId w:val="20"/>
        </w:numPr>
        <w:suppressAutoHyphens w:val="0"/>
        <w:autoSpaceDE w:val="0"/>
        <w:autoSpaceDN w:val="0"/>
        <w:adjustRightInd w:val="0"/>
        <w:spacing w:line="360" w:lineRule="auto"/>
        <w:jc w:val="both"/>
        <w:rPr>
          <w:rFonts w:ascii="Arial" w:hAnsi="Arial" w:cs="Arial"/>
          <w:sz w:val="22"/>
          <w:szCs w:val="22"/>
        </w:rPr>
      </w:pPr>
      <w:r>
        <w:rPr>
          <w:rFonts w:ascii="Arial" w:hAnsi="Arial" w:cs="Arial"/>
          <w:sz w:val="22"/>
          <w:szCs w:val="22"/>
          <w:lang w:eastAsia="el-GR"/>
        </w:rPr>
        <w:t>Αναβ</w:t>
      </w:r>
      <w:r w:rsidR="003C40B5">
        <w:rPr>
          <w:rFonts w:ascii="Arial" w:hAnsi="Arial" w:cs="Arial"/>
          <w:sz w:val="22"/>
          <w:szCs w:val="22"/>
          <w:lang w:eastAsia="el-GR"/>
        </w:rPr>
        <w:t>άλλον</w:t>
      </w:r>
      <w:r>
        <w:rPr>
          <w:rFonts w:ascii="Arial" w:hAnsi="Arial" w:cs="Arial"/>
          <w:sz w:val="22"/>
          <w:szCs w:val="22"/>
          <w:lang w:eastAsia="el-GR"/>
        </w:rPr>
        <w:t>ται ο</w:t>
      </w:r>
      <w:r w:rsidRPr="00BF19AA">
        <w:rPr>
          <w:rFonts w:ascii="Arial" w:hAnsi="Arial" w:cs="Arial"/>
          <w:sz w:val="22"/>
          <w:szCs w:val="22"/>
          <w:lang w:eastAsia="el-GR"/>
        </w:rPr>
        <w:t>ι προγραμματισμένες δημοσιεύσεις προκηρύξεων</w:t>
      </w:r>
      <w:r w:rsidR="00D63B68">
        <w:rPr>
          <w:rFonts w:ascii="Arial" w:hAnsi="Arial" w:cs="Arial"/>
          <w:sz w:val="22"/>
          <w:szCs w:val="22"/>
          <w:lang w:eastAsia="el-GR"/>
        </w:rPr>
        <w:t>.</w:t>
      </w:r>
    </w:p>
    <w:p w:rsidR="00BF19AA" w:rsidRPr="00B57DBD" w:rsidRDefault="00BF19AA" w:rsidP="002E5956">
      <w:pPr>
        <w:pStyle w:val="ListParagraph"/>
        <w:numPr>
          <w:ilvl w:val="0"/>
          <w:numId w:val="20"/>
        </w:numPr>
        <w:suppressAutoHyphens w:val="0"/>
        <w:autoSpaceDE w:val="0"/>
        <w:autoSpaceDN w:val="0"/>
        <w:adjustRightInd w:val="0"/>
        <w:spacing w:line="360" w:lineRule="auto"/>
        <w:jc w:val="both"/>
        <w:rPr>
          <w:rFonts w:ascii="Arial" w:hAnsi="Arial" w:cs="Arial"/>
          <w:sz w:val="22"/>
          <w:szCs w:val="22"/>
        </w:rPr>
      </w:pPr>
      <w:r w:rsidRPr="00B57DBD">
        <w:rPr>
          <w:rFonts w:ascii="Arial" w:hAnsi="Arial" w:cs="Arial"/>
          <w:sz w:val="22"/>
          <w:szCs w:val="22"/>
          <w:lang w:eastAsia="el-GR"/>
        </w:rPr>
        <w:t>Παρατείνεται η καταληκτική ημερομηνία αιτήσεων συμμετοχής ή προσφορών για δύο (2) μήνες</w:t>
      </w:r>
      <w:r w:rsidR="00D63B68">
        <w:rPr>
          <w:rFonts w:ascii="Arial" w:hAnsi="Arial" w:cs="Arial"/>
          <w:sz w:val="22"/>
          <w:szCs w:val="22"/>
          <w:lang w:eastAsia="el-GR"/>
        </w:rPr>
        <w:t>.</w:t>
      </w:r>
    </w:p>
    <w:p w:rsidR="00BF19AA" w:rsidRDefault="00A4461E" w:rsidP="002E5956">
      <w:pPr>
        <w:pStyle w:val="ListParagraph"/>
        <w:numPr>
          <w:ilvl w:val="0"/>
          <w:numId w:val="20"/>
        </w:numPr>
        <w:suppressAutoHyphens w:val="0"/>
        <w:autoSpaceDE w:val="0"/>
        <w:autoSpaceDN w:val="0"/>
        <w:adjustRightInd w:val="0"/>
        <w:spacing w:line="360" w:lineRule="auto"/>
        <w:rPr>
          <w:rFonts w:ascii="Arial" w:hAnsi="Arial" w:cs="Arial"/>
          <w:sz w:val="22"/>
          <w:szCs w:val="22"/>
          <w:lang w:eastAsia="el-GR"/>
        </w:rPr>
      </w:pPr>
      <w:r>
        <w:rPr>
          <w:rFonts w:ascii="Arial" w:hAnsi="Arial" w:cs="Arial"/>
          <w:sz w:val="22"/>
          <w:szCs w:val="22"/>
          <w:lang w:eastAsia="el-GR"/>
        </w:rPr>
        <w:t>Αναστέ</w:t>
      </w:r>
      <w:r w:rsidRPr="00B57DBD">
        <w:rPr>
          <w:rFonts w:ascii="Arial" w:hAnsi="Arial" w:cs="Arial"/>
          <w:sz w:val="22"/>
          <w:szCs w:val="22"/>
          <w:lang w:eastAsia="el-GR"/>
        </w:rPr>
        <w:t>λλ</w:t>
      </w:r>
      <w:r>
        <w:rPr>
          <w:rFonts w:ascii="Arial" w:hAnsi="Arial" w:cs="Arial"/>
          <w:sz w:val="22"/>
          <w:szCs w:val="22"/>
          <w:lang w:eastAsia="el-GR"/>
        </w:rPr>
        <w:t>ετ</w:t>
      </w:r>
      <w:r w:rsidRPr="00B57DBD">
        <w:rPr>
          <w:rFonts w:ascii="Arial" w:hAnsi="Arial" w:cs="Arial"/>
          <w:sz w:val="22"/>
          <w:szCs w:val="22"/>
          <w:lang w:eastAsia="el-GR"/>
        </w:rPr>
        <w:t>αι</w:t>
      </w:r>
      <w:r w:rsidR="00BF19AA" w:rsidRPr="00B57DBD">
        <w:rPr>
          <w:rFonts w:ascii="Arial" w:hAnsi="Arial" w:cs="Arial"/>
          <w:sz w:val="22"/>
          <w:szCs w:val="22"/>
          <w:lang w:eastAsia="el-GR"/>
        </w:rPr>
        <w:t xml:space="preserve"> αυτοδίκαια, κάθε προθεσμία που προβλέπεται στο νομικό πλαίσιο ανάθεσης και εκτέλεσης των συμβάσεων, όπως κατά περίπτωση</w:t>
      </w:r>
      <w:r w:rsidR="00B57DBD">
        <w:rPr>
          <w:rFonts w:ascii="Arial" w:hAnsi="Arial" w:cs="Arial"/>
          <w:sz w:val="22"/>
          <w:szCs w:val="22"/>
          <w:lang w:eastAsia="el-GR"/>
        </w:rPr>
        <w:t>.</w:t>
      </w:r>
    </w:p>
    <w:p w:rsidR="00B57DBD" w:rsidRDefault="00A4461E" w:rsidP="002E5956">
      <w:pPr>
        <w:pStyle w:val="ListParagraph"/>
        <w:numPr>
          <w:ilvl w:val="0"/>
          <w:numId w:val="20"/>
        </w:numPr>
        <w:suppressAutoHyphens w:val="0"/>
        <w:autoSpaceDE w:val="0"/>
        <w:autoSpaceDN w:val="0"/>
        <w:adjustRightInd w:val="0"/>
        <w:spacing w:line="360" w:lineRule="auto"/>
        <w:rPr>
          <w:rFonts w:ascii="Arial" w:hAnsi="Arial" w:cs="Arial"/>
          <w:sz w:val="22"/>
          <w:szCs w:val="22"/>
          <w:lang w:eastAsia="el-GR"/>
        </w:rPr>
      </w:pPr>
      <w:r>
        <w:rPr>
          <w:rFonts w:ascii="Arial" w:hAnsi="Arial" w:cs="Arial"/>
          <w:sz w:val="22"/>
          <w:szCs w:val="22"/>
          <w:lang w:eastAsia="el-GR"/>
        </w:rPr>
        <w:t>Αναστέ</w:t>
      </w:r>
      <w:r w:rsidRPr="00B57DBD">
        <w:rPr>
          <w:rFonts w:ascii="Arial" w:hAnsi="Arial" w:cs="Arial"/>
          <w:sz w:val="22"/>
          <w:szCs w:val="22"/>
          <w:lang w:eastAsia="el-GR"/>
        </w:rPr>
        <w:t>λλ</w:t>
      </w:r>
      <w:r>
        <w:rPr>
          <w:rFonts w:ascii="Arial" w:hAnsi="Arial" w:cs="Arial"/>
          <w:sz w:val="22"/>
          <w:szCs w:val="22"/>
          <w:lang w:eastAsia="el-GR"/>
        </w:rPr>
        <w:t>ετ</w:t>
      </w:r>
      <w:r w:rsidRPr="00B57DBD">
        <w:rPr>
          <w:rFonts w:ascii="Arial" w:hAnsi="Arial" w:cs="Arial"/>
          <w:sz w:val="22"/>
          <w:szCs w:val="22"/>
          <w:lang w:eastAsia="el-GR"/>
        </w:rPr>
        <w:t>αι</w:t>
      </w:r>
      <w:r w:rsidR="00B57DBD">
        <w:rPr>
          <w:rFonts w:ascii="Arial" w:hAnsi="Arial" w:cs="Arial"/>
          <w:sz w:val="22"/>
          <w:szCs w:val="22"/>
          <w:lang w:eastAsia="el-GR"/>
        </w:rPr>
        <w:t xml:space="preserve"> λειτουργίας των εργοταξίων</w:t>
      </w:r>
      <w:r w:rsidR="00D63B68">
        <w:rPr>
          <w:rFonts w:ascii="Arial" w:hAnsi="Arial" w:cs="Arial"/>
          <w:sz w:val="22"/>
          <w:szCs w:val="22"/>
          <w:lang w:eastAsia="el-GR"/>
        </w:rPr>
        <w:t>.</w:t>
      </w:r>
    </w:p>
    <w:p w:rsidR="00D63B68" w:rsidRPr="009B15C6" w:rsidRDefault="00D63B68" w:rsidP="009B15C6">
      <w:pPr>
        <w:suppressAutoHyphens w:val="0"/>
        <w:autoSpaceDE w:val="0"/>
        <w:autoSpaceDN w:val="0"/>
        <w:adjustRightInd w:val="0"/>
        <w:spacing w:line="360" w:lineRule="auto"/>
        <w:ind w:left="360"/>
        <w:rPr>
          <w:rFonts w:ascii="Arial" w:hAnsi="Arial" w:cs="Arial"/>
          <w:sz w:val="22"/>
          <w:szCs w:val="22"/>
          <w:lang w:eastAsia="el-GR"/>
        </w:rPr>
      </w:pPr>
    </w:p>
    <w:p w:rsidR="007D34A5" w:rsidRPr="007D34A5" w:rsidRDefault="007D34A5" w:rsidP="00D63B68">
      <w:pPr>
        <w:suppressAutoHyphens w:val="0"/>
        <w:autoSpaceDE w:val="0"/>
        <w:autoSpaceDN w:val="0"/>
        <w:adjustRightInd w:val="0"/>
        <w:spacing w:line="360" w:lineRule="auto"/>
        <w:jc w:val="both"/>
        <w:rPr>
          <w:rFonts w:ascii="Arial" w:hAnsi="Arial" w:cs="Arial"/>
          <w:sz w:val="22"/>
          <w:szCs w:val="22"/>
          <w:lang w:eastAsia="el-GR"/>
        </w:rPr>
      </w:pPr>
      <w:r>
        <w:rPr>
          <w:rFonts w:ascii="Arial" w:hAnsi="Arial" w:cs="Arial"/>
          <w:sz w:val="22"/>
          <w:szCs w:val="22"/>
          <w:lang w:eastAsia="el-GR"/>
        </w:rPr>
        <w:t xml:space="preserve"> </w:t>
      </w:r>
      <w:r w:rsidR="00D63B68">
        <w:rPr>
          <w:rFonts w:ascii="Arial" w:hAnsi="Arial" w:cs="Arial"/>
          <w:sz w:val="22"/>
          <w:szCs w:val="22"/>
          <w:lang w:eastAsia="el-GR"/>
        </w:rPr>
        <w:tab/>
      </w:r>
      <w:r>
        <w:rPr>
          <w:rFonts w:ascii="Arial" w:hAnsi="Arial" w:cs="Arial"/>
          <w:sz w:val="22"/>
          <w:szCs w:val="22"/>
          <w:lang w:eastAsia="el-GR"/>
        </w:rPr>
        <w:t xml:space="preserve">Προκειμένου να </w:t>
      </w:r>
      <w:r w:rsidR="002E5956" w:rsidRPr="00541431">
        <w:rPr>
          <w:rFonts w:ascii="Arial" w:hAnsi="Arial" w:cs="Arial"/>
          <w:b/>
          <w:sz w:val="22"/>
          <w:szCs w:val="22"/>
          <w:lang w:eastAsia="el-GR"/>
        </w:rPr>
        <w:t xml:space="preserve">αντιμετωπιστεί η πανδημία </w:t>
      </w:r>
      <w:r w:rsidR="002E5956">
        <w:rPr>
          <w:rFonts w:ascii="Arial" w:hAnsi="Arial" w:cs="Arial"/>
          <w:sz w:val="22"/>
          <w:szCs w:val="22"/>
          <w:lang w:eastAsia="el-GR"/>
        </w:rPr>
        <w:t>που μαστίζει αυτή τη στιγμή τη χώρα αλλά και ολόκληρο τον πλανήτη απαιτείται η σύμπραξη όλων των δημόσιων φορέων και να ενώσουμε όλοι τις δυνάμεις</w:t>
      </w:r>
      <w:r w:rsidR="00D63B68">
        <w:rPr>
          <w:rFonts w:ascii="Arial" w:hAnsi="Arial" w:cs="Arial"/>
          <w:sz w:val="22"/>
          <w:szCs w:val="22"/>
          <w:lang w:eastAsia="el-GR"/>
        </w:rPr>
        <w:t xml:space="preserve"> </w:t>
      </w:r>
      <w:r w:rsidR="002E5956">
        <w:rPr>
          <w:rFonts w:ascii="Arial" w:hAnsi="Arial" w:cs="Arial"/>
          <w:sz w:val="22"/>
          <w:szCs w:val="22"/>
          <w:lang w:eastAsia="el-GR"/>
        </w:rPr>
        <w:t xml:space="preserve"> μας για να σπάσει η αλυσίδα μετάδοσης του ιού και να μπορέσουμε να είμαστε όλοι υγιείς.</w:t>
      </w:r>
    </w:p>
    <w:p w:rsidR="0090073C" w:rsidRDefault="0090073C" w:rsidP="002E5956">
      <w:pPr>
        <w:spacing w:line="360" w:lineRule="auto"/>
        <w:ind w:right="28"/>
        <w:jc w:val="both"/>
      </w:pPr>
      <w:r>
        <w:rPr>
          <w:rFonts w:ascii="Arial" w:hAnsi="Arial" w:cs="Arial"/>
        </w:rPr>
        <w:t xml:space="preserve"> </w:t>
      </w:r>
    </w:p>
    <w:p w:rsidR="0090073C" w:rsidRPr="001C351F" w:rsidRDefault="0090073C" w:rsidP="002E5956">
      <w:pPr>
        <w:spacing w:line="360" w:lineRule="auto"/>
        <w:ind w:right="28"/>
        <w:jc w:val="center"/>
        <w:rPr>
          <w:rFonts w:ascii="Arial" w:hAnsi="Arial" w:cs="Arial"/>
        </w:rPr>
      </w:pPr>
      <w:r w:rsidRPr="001C351F">
        <w:rPr>
          <w:rFonts w:ascii="Arial" w:hAnsi="Arial" w:cs="Arial"/>
        </w:rPr>
        <w:t>Για το Δ.Σ.</w:t>
      </w:r>
    </w:p>
    <w:p w:rsidR="0090073C" w:rsidRDefault="0090073C">
      <w:pPr>
        <w:ind w:right="28"/>
        <w:jc w:val="center"/>
        <w:rPr>
          <w:rFonts w:ascii="Arial" w:hAnsi="Arial" w:cs="Arial"/>
        </w:rPr>
      </w:pPr>
      <w:r w:rsidRPr="001C351F">
        <w:rPr>
          <w:rFonts w:ascii="Arial" w:hAnsi="Arial" w:cs="Arial"/>
        </w:rPr>
        <w:t>ΕΜΔΥΔΑΣ Κεντρικής &amp; Δυτικής Θεσσαλίας</w:t>
      </w:r>
    </w:p>
    <w:p w:rsidR="00274523" w:rsidRDefault="00274523">
      <w:pPr>
        <w:ind w:right="28"/>
        <w:jc w:val="center"/>
        <w:rPr>
          <w:rFonts w:ascii="Arial" w:hAnsi="Arial" w:cs="Arial"/>
        </w:rPr>
      </w:pPr>
    </w:p>
    <w:p w:rsidR="00274523" w:rsidRDefault="00274523">
      <w:pPr>
        <w:ind w:right="28"/>
        <w:jc w:val="center"/>
        <w:rPr>
          <w:rFonts w:ascii="Arial" w:hAnsi="Arial" w:cs="Arial"/>
        </w:rPr>
      </w:pPr>
      <w:r w:rsidRPr="00274523">
        <w:rPr>
          <w:rFonts w:ascii="Arial" w:hAnsi="Arial" w:cs="Arial"/>
          <w:noProof/>
          <w:lang w:eastAsia="el-GR"/>
        </w:rPr>
        <w:drawing>
          <wp:inline distT="0" distB="0" distL="0" distR="0">
            <wp:extent cx="5274310" cy="1657641"/>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1657641"/>
                    </a:xfrm>
                    <a:prstGeom prst="rect">
                      <a:avLst/>
                    </a:prstGeom>
                    <a:noFill/>
                    <a:ln w="9525">
                      <a:noFill/>
                      <a:miter lim="800000"/>
                      <a:headEnd/>
                      <a:tailEnd/>
                    </a:ln>
                  </pic:spPr>
                </pic:pic>
              </a:graphicData>
            </a:graphic>
          </wp:inline>
        </w:drawing>
      </w:r>
    </w:p>
    <w:p w:rsidR="00274523" w:rsidRDefault="00274523">
      <w:pPr>
        <w:ind w:right="28"/>
        <w:jc w:val="center"/>
        <w:rPr>
          <w:rFonts w:ascii="Arial" w:hAnsi="Arial" w:cs="Arial"/>
        </w:rPr>
      </w:pPr>
    </w:p>
    <w:p w:rsidR="00274523" w:rsidRDefault="00274523">
      <w:pPr>
        <w:ind w:right="28"/>
        <w:jc w:val="center"/>
        <w:rPr>
          <w:rFonts w:ascii="Arial" w:hAnsi="Arial" w:cs="Arial"/>
        </w:rPr>
      </w:pPr>
    </w:p>
    <w:p w:rsidR="00274523" w:rsidRDefault="00274523">
      <w:pPr>
        <w:ind w:right="28"/>
        <w:jc w:val="center"/>
        <w:rPr>
          <w:rFonts w:ascii="Arial" w:hAnsi="Arial" w:cs="Arial"/>
        </w:rPr>
      </w:pPr>
    </w:p>
    <w:p w:rsidR="00274523" w:rsidRDefault="00274523">
      <w:pPr>
        <w:ind w:right="28"/>
        <w:jc w:val="center"/>
        <w:rPr>
          <w:rFonts w:ascii="Arial" w:hAnsi="Arial" w:cs="Arial"/>
        </w:rPr>
      </w:pPr>
    </w:p>
    <w:p w:rsidR="00274523" w:rsidRDefault="00274523">
      <w:pPr>
        <w:ind w:right="28"/>
        <w:jc w:val="center"/>
        <w:rPr>
          <w:rFonts w:ascii="Arial" w:hAnsi="Arial" w:cs="Arial"/>
        </w:rPr>
      </w:pPr>
    </w:p>
    <w:p w:rsidR="00D31601" w:rsidRDefault="00D31601">
      <w:pPr>
        <w:ind w:right="28"/>
        <w:jc w:val="center"/>
        <w:rPr>
          <w:rFonts w:ascii="Arial" w:hAnsi="Arial" w:cs="Arial"/>
        </w:rPr>
      </w:pPr>
    </w:p>
    <w:p w:rsidR="00D31601" w:rsidRDefault="00D31601">
      <w:pPr>
        <w:ind w:right="28"/>
        <w:jc w:val="center"/>
        <w:rPr>
          <w:rFonts w:ascii="Arial" w:hAnsi="Arial" w:cs="Arial"/>
        </w:rPr>
      </w:pPr>
    </w:p>
    <w:p w:rsidR="00D31601" w:rsidRDefault="00D31601">
      <w:pPr>
        <w:ind w:right="28"/>
        <w:jc w:val="center"/>
        <w:rPr>
          <w:rFonts w:ascii="Arial" w:hAnsi="Arial" w:cs="Arial"/>
        </w:rPr>
      </w:pPr>
    </w:p>
    <w:p w:rsidR="0011707B" w:rsidRDefault="0011707B">
      <w:pPr>
        <w:ind w:right="28"/>
        <w:jc w:val="center"/>
        <w:rPr>
          <w:rFonts w:ascii="Arial" w:hAnsi="Arial" w:cs="Arial"/>
        </w:rPr>
      </w:pPr>
    </w:p>
    <w:p w:rsidR="0011707B" w:rsidRDefault="0011707B">
      <w:pPr>
        <w:ind w:right="28"/>
        <w:jc w:val="center"/>
        <w:rPr>
          <w:rFonts w:ascii="Arial" w:hAnsi="Arial" w:cs="Arial"/>
        </w:rPr>
      </w:pPr>
    </w:p>
    <w:p w:rsidR="0090073C" w:rsidRPr="001C351F" w:rsidRDefault="0090073C" w:rsidP="00A63C31">
      <w:pPr>
        <w:rPr>
          <w:rFonts w:ascii="Arial" w:hAnsi="Arial" w:cs="Arial"/>
          <w:b/>
          <w:sz w:val="20"/>
          <w:szCs w:val="20"/>
          <w:u w:val="single"/>
        </w:rPr>
      </w:pPr>
      <w:r w:rsidRPr="001C351F">
        <w:rPr>
          <w:rFonts w:ascii="Arial" w:hAnsi="Arial" w:cs="Arial"/>
          <w:sz w:val="22"/>
          <w:szCs w:val="22"/>
        </w:rPr>
        <w:lastRenderedPageBreak/>
        <w:t xml:space="preserve">   </w:t>
      </w:r>
      <w:r w:rsidR="00274523">
        <w:rPr>
          <w:rFonts w:ascii="Arial" w:hAnsi="Arial" w:cs="Arial"/>
          <w:b/>
          <w:sz w:val="20"/>
          <w:szCs w:val="20"/>
          <w:u w:val="single"/>
        </w:rPr>
        <w:t>ΠΙΝΑΚΑΣ ΑΠΟΔΕΚΤΩΝ</w:t>
      </w:r>
    </w:p>
    <w:p w:rsidR="00274523" w:rsidRDefault="0090073C" w:rsidP="00274523">
      <w:pPr>
        <w:pStyle w:val="ListParagraph"/>
        <w:numPr>
          <w:ilvl w:val="0"/>
          <w:numId w:val="19"/>
        </w:numPr>
        <w:ind w:right="28"/>
        <w:jc w:val="both"/>
        <w:rPr>
          <w:rFonts w:ascii="Arial" w:hAnsi="Arial" w:cs="Arial"/>
          <w:sz w:val="20"/>
          <w:szCs w:val="20"/>
        </w:rPr>
      </w:pPr>
      <w:r w:rsidRPr="00274523">
        <w:rPr>
          <w:rFonts w:ascii="Arial" w:hAnsi="Arial" w:cs="Arial"/>
          <w:sz w:val="20"/>
          <w:szCs w:val="20"/>
        </w:rPr>
        <w:t>ΠΟ ΕΜΔΥΔΑ</w:t>
      </w:r>
      <w:r w:rsidR="00274523" w:rsidRPr="00274523">
        <w:rPr>
          <w:rFonts w:ascii="Arial" w:hAnsi="Arial" w:cs="Arial"/>
          <w:sz w:val="20"/>
          <w:szCs w:val="20"/>
        </w:rPr>
        <w:t>Σ</w:t>
      </w:r>
    </w:p>
    <w:p w:rsidR="00274523" w:rsidRPr="00274523" w:rsidRDefault="00274523" w:rsidP="00274523">
      <w:pPr>
        <w:pStyle w:val="ListParagraph"/>
        <w:ind w:right="28"/>
        <w:jc w:val="both"/>
        <w:rPr>
          <w:rFonts w:ascii="Arial" w:hAnsi="Arial" w:cs="Arial"/>
          <w:sz w:val="20"/>
          <w:szCs w:val="20"/>
        </w:rPr>
      </w:pPr>
    </w:p>
    <w:p w:rsidR="00274523" w:rsidRDefault="00274523" w:rsidP="00274523">
      <w:pPr>
        <w:pStyle w:val="ListParagraph"/>
        <w:numPr>
          <w:ilvl w:val="0"/>
          <w:numId w:val="19"/>
        </w:numPr>
        <w:ind w:right="28"/>
        <w:jc w:val="both"/>
        <w:rPr>
          <w:rFonts w:ascii="Arial" w:hAnsi="Arial" w:cs="Arial"/>
          <w:sz w:val="20"/>
          <w:szCs w:val="20"/>
        </w:rPr>
      </w:pPr>
      <w:r w:rsidRPr="00274523">
        <w:rPr>
          <w:rFonts w:ascii="Arial" w:hAnsi="Arial" w:cs="Arial"/>
          <w:sz w:val="20"/>
          <w:szCs w:val="20"/>
        </w:rPr>
        <w:t>ΠΕΡΙΦΕΡΕΙΑ ΘΕΣΣΑΛΙΑΣ</w:t>
      </w:r>
    </w:p>
    <w:p w:rsidR="00274523" w:rsidRPr="00274523" w:rsidRDefault="00274523" w:rsidP="00274523">
      <w:pPr>
        <w:pStyle w:val="ListParagraph"/>
        <w:ind w:right="28"/>
        <w:jc w:val="both"/>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ΛΑΡΙΣΑΙΩΝ</w:t>
      </w:r>
    </w:p>
    <w:p w:rsidR="00274523" w:rsidRPr="00274523" w:rsidRDefault="00274523" w:rsidP="00274523">
      <w:pPr>
        <w:ind w:left="720"/>
        <w:rPr>
          <w:rFonts w:ascii="Arial" w:hAnsi="Arial" w:cs="Arial"/>
          <w:sz w:val="20"/>
          <w:szCs w:val="20"/>
        </w:rPr>
      </w:pPr>
      <w:r w:rsidRPr="00274523">
        <w:rPr>
          <w:rFonts w:ascii="Arial" w:hAnsi="Arial" w:cs="Arial"/>
          <w:sz w:val="20"/>
          <w:szCs w:val="20"/>
        </w:rPr>
        <w:t>Ίωνος Δραγούμη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41110 </w:t>
      </w:r>
      <w:r w:rsidRPr="00274523">
        <w:rPr>
          <w:rFonts w:ascii="Arial" w:hAnsi="Arial" w:cs="Arial"/>
          <w:sz w:val="20"/>
          <w:szCs w:val="20"/>
          <w:u w:val="single"/>
        </w:rPr>
        <w:t>ΛΑΡΙΣΑ</w:t>
      </w:r>
    </w:p>
    <w:p w:rsidR="00274523" w:rsidRPr="00274523" w:rsidRDefault="00274523" w:rsidP="00274523">
      <w:pPr>
        <w:ind w:left="720"/>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ΑΓΙΑΣ</w:t>
      </w:r>
    </w:p>
    <w:p w:rsidR="00274523" w:rsidRPr="00274523" w:rsidRDefault="00274523" w:rsidP="00274523">
      <w:pPr>
        <w:ind w:left="720"/>
        <w:rPr>
          <w:rFonts w:ascii="Arial" w:hAnsi="Arial" w:cs="Arial"/>
          <w:sz w:val="20"/>
          <w:szCs w:val="20"/>
        </w:rPr>
      </w:pPr>
      <w:r w:rsidRPr="00274523">
        <w:rPr>
          <w:rFonts w:ascii="Arial" w:hAnsi="Arial" w:cs="Arial"/>
          <w:sz w:val="20"/>
          <w:szCs w:val="20"/>
        </w:rPr>
        <w:t>Καλυψώς Αλεξούλη 27</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40003 </w:t>
      </w:r>
      <w:r w:rsidRPr="00274523">
        <w:rPr>
          <w:rFonts w:ascii="Arial" w:hAnsi="Arial" w:cs="Arial"/>
          <w:sz w:val="20"/>
          <w:szCs w:val="20"/>
          <w:u w:val="single"/>
        </w:rPr>
        <w:t>ΑΓΙΑ</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ΕΛΑΣΣΟΝΑΣ</w:t>
      </w:r>
    </w:p>
    <w:p w:rsidR="00274523" w:rsidRPr="00274523" w:rsidRDefault="00274523" w:rsidP="00274523">
      <w:pPr>
        <w:ind w:left="720"/>
        <w:rPr>
          <w:rFonts w:ascii="Arial" w:hAnsi="Arial" w:cs="Arial"/>
          <w:sz w:val="20"/>
          <w:szCs w:val="20"/>
        </w:rPr>
      </w:pPr>
      <w:r w:rsidRPr="00274523">
        <w:rPr>
          <w:rFonts w:ascii="Arial" w:hAnsi="Arial" w:cs="Arial"/>
          <w:sz w:val="20"/>
          <w:szCs w:val="20"/>
        </w:rPr>
        <w:t>6ης Οκτωβρίου 57</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40200 </w:t>
      </w:r>
      <w:r w:rsidRPr="00274523">
        <w:rPr>
          <w:rFonts w:ascii="Arial" w:hAnsi="Arial" w:cs="Arial"/>
          <w:sz w:val="20"/>
          <w:szCs w:val="20"/>
          <w:u w:val="single"/>
        </w:rPr>
        <w:t>ΕΛΑΣΣΟΝΑ</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ΚΙΛΕΛΕΡ</w:t>
      </w:r>
    </w:p>
    <w:p w:rsidR="00274523" w:rsidRPr="00274523" w:rsidRDefault="00274523" w:rsidP="00274523">
      <w:pPr>
        <w:ind w:left="720"/>
        <w:rPr>
          <w:rFonts w:ascii="Arial" w:hAnsi="Arial" w:cs="Arial"/>
          <w:sz w:val="20"/>
          <w:szCs w:val="20"/>
        </w:rPr>
      </w:pPr>
      <w:r w:rsidRPr="00274523">
        <w:rPr>
          <w:rFonts w:ascii="Arial" w:hAnsi="Arial" w:cs="Arial"/>
          <w:sz w:val="20"/>
          <w:szCs w:val="20"/>
        </w:rPr>
        <w:t>Ηρ. Πολυτεχνείου 13 &amp; Αγ. Χαραλάμπους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41005 </w:t>
      </w:r>
      <w:r w:rsidRPr="00274523">
        <w:rPr>
          <w:rFonts w:ascii="Arial" w:hAnsi="Arial" w:cs="Arial"/>
          <w:sz w:val="20"/>
          <w:szCs w:val="20"/>
          <w:u w:val="single"/>
        </w:rPr>
        <w:t xml:space="preserve">ΝΙΚΑΙΑ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ΛΑΡΙΣΑΣ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ΤΕΜΠΩΝ</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40006 </w:t>
      </w:r>
      <w:r w:rsidRPr="00274523">
        <w:rPr>
          <w:rFonts w:ascii="Arial" w:hAnsi="Arial" w:cs="Arial"/>
          <w:sz w:val="20"/>
          <w:szCs w:val="20"/>
          <w:u w:val="single"/>
        </w:rPr>
        <w:t xml:space="preserve">ΜΑΚΡΥΧΩΡΙ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ΛΑΡΙΣΑΣ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ΤΥΡΝΑΒΟΥ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Στ. Καράσσου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40100 </w:t>
      </w:r>
      <w:r w:rsidRPr="00274523">
        <w:rPr>
          <w:rFonts w:ascii="Arial" w:hAnsi="Arial" w:cs="Arial"/>
          <w:sz w:val="20"/>
          <w:szCs w:val="20"/>
          <w:u w:val="single"/>
        </w:rPr>
        <w:t>ΤΥΡΝΑΒΟΣ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ΦΑΡΣΑΛΩΝ</w:t>
      </w:r>
    </w:p>
    <w:p w:rsidR="00274523" w:rsidRPr="00274523" w:rsidRDefault="00274523" w:rsidP="00274523">
      <w:pPr>
        <w:ind w:left="720"/>
        <w:rPr>
          <w:rFonts w:ascii="Arial" w:hAnsi="Arial" w:cs="Arial"/>
          <w:sz w:val="20"/>
          <w:szCs w:val="20"/>
        </w:rPr>
      </w:pPr>
      <w:r w:rsidRPr="00274523">
        <w:rPr>
          <w:rFonts w:ascii="Arial" w:hAnsi="Arial" w:cs="Arial"/>
          <w:sz w:val="20"/>
          <w:szCs w:val="20"/>
        </w:rPr>
        <w:t>Πατρόκλου 3</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40300 </w:t>
      </w:r>
      <w:r w:rsidRPr="00274523">
        <w:rPr>
          <w:rFonts w:ascii="Arial" w:hAnsi="Arial" w:cs="Arial"/>
          <w:sz w:val="20"/>
          <w:szCs w:val="20"/>
          <w:u w:val="single"/>
        </w:rPr>
        <w:t>ΦΑΡΣΑΛΑ</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ΚΑΡΔΙΤΣΑΣ</w:t>
      </w:r>
    </w:p>
    <w:p w:rsidR="00274523" w:rsidRPr="00274523" w:rsidRDefault="00274523" w:rsidP="00274523">
      <w:pPr>
        <w:ind w:left="720"/>
        <w:rPr>
          <w:rFonts w:ascii="Arial" w:hAnsi="Arial" w:cs="Arial"/>
          <w:sz w:val="20"/>
          <w:szCs w:val="20"/>
        </w:rPr>
      </w:pPr>
      <w:r w:rsidRPr="00274523">
        <w:rPr>
          <w:rFonts w:ascii="Arial" w:hAnsi="Arial" w:cs="Arial"/>
          <w:sz w:val="20"/>
          <w:szCs w:val="20"/>
        </w:rPr>
        <w:t>Αρτεσιανού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43131 </w:t>
      </w:r>
      <w:r w:rsidRPr="00274523">
        <w:rPr>
          <w:rFonts w:ascii="Arial" w:hAnsi="Arial" w:cs="Arial"/>
          <w:sz w:val="20"/>
          <w:szCs w:val="20"/>
          <w:u w:val="single"/>
        </w:rPr>
        <w:t>ΚΑΡΔΙΤΣΑ</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ΑΡΓΙΘΕΑΣ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43065 </w:t>
      </w:r>
      <w:r w:rsidRPr="00274523">
        <w:rPr>
          <w:rFonts w:ascii="Arial" w:hAnsi="Arial" w:cs="Arial"/>
          <w:sz w:val="20"/>
          <w:szCs w:val="20"/>
          <w:u w:val="single"/>
        </w:rPr>
        <w:t xml:space="preserve">ΑΝΘΗΡΟ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Ν. </w:t>
      </w:r>
      <w:r w:rsidRPr="00274523">
        <w:rPr>
          <w:rFonts w:ascii="Arial" w:hAnsi="Arial" w:cs="Arial"/>
          <w:sz w:val="20"/>
          <w:szCs w:val="20"/>
          <w:u w:val="single"/>
        </w:rPr>
        <w:t>ΚΑΡΔΙΤΣΑΣ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ΛΙΜΝΗΣ ΠΛΑΣΤΗΡΑ</w:t>
      </w:r>
    </w:p>
    <w:p w:rsidR="00274523" w:rsidRPr="00274523" w:rsidRDefault="00274523" w:rsidP="00274523">
      <w:pPr>
        <w:ind w:left="720"/>
        <w:rPr>
          <w:rFonts w:ascii="Arial" w:hAnsi="Arial" w:cs="Arial"/>
          <w:sz w:val="20"/>
          <w:szCs w:val="20"/>
        </w:rPr>
      </w:pPr>
      <w:r w:rsidRPr="00274523">
        <w:rPr>
          <w:rFonts w:ascii="Arial" w:hAnsi="Arial" w:cs="Arial"/>
          <w:sz w:val="20"/>
          <w:szCs w:val="20"/>
        </w:rPr>
        <w:t>Μορφοβούνι, Μεσενικόλας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43067 </w:t>
      </w:r>
      <w:r w:rsidRPr="00274523">
        <w:rPr>
          <w:rFonts w:ascii="Arial" w:hAnsi="Arial" w:cs="Arial"/>
          <w:sz w:val="20"/>
          <w:szCs w:val="20"/>
          <w:u w:val="single"/>
        </w:rPr>
        <w:t>Ν. ΚΑΡΔΙΤΣΑΣ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ΜΟΥΖΑΚΙΟΥ</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43060 </w:t>
      </w:r>
      <w:r w:rsidRPr="00274523">
        <w:rPr>
          <w:rFonts w:ascii="Arial" w:hAnsi="Arial" w:cs="Arial"/>
          <w:sz w:val="20"/>
          <w:szCs w:val="20"/>
          <w:u w:val="single"/>
        </w:rPr>
        <w:t xml:space="preserve">ΜΟΥΖΑΚΙ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ΚΑΡΔΙΤΣΑΣ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ΠΑΛΑΜΑ</w:t>
      </w:r>
    </w:p>
    <w:p w:rsidR="00274523" w:rsidRPr="00274523" w:rsidRDefault="00274523" w:rsidP="00274523">
      <w:pPr>
        <w:ind w:left="720"/>
        <w:rPr>
          <w:rFonts w:ascii="Arial" w:hAnsi="Arial" w:cs="Arial"/>
          <w:sz w:val="20"/>
          <w:szCs w:val="20"/>
        </w:rPr>
      </w:pPr>
      <w:r w:rsidRPr="00274523">
        <w:rPr>
          <w:rFonts w:ascii="Arial" w:hAnsi="Arial" w:cs="Arial"/>
          <w:sz w:val="20"/>
          <w:szCs w:val="20"/>
        </w:rPr>
        <w:t>Παπακυρίτση Βασιλείου 6</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43200 </w:t>
      </w:r>
      <w:r w:rsidRPr="00274523">
        <w:rPr>
          <w:rFonts w:ascii="Arial" w:hAnsi="Arial" w:cs="Arial"/>
          <w:sz w:val="20"/>
          <w:szCs w:val="20"/>
          <w:u w:val="single"/>
        </w:rPr>
        <w:t xml:space="preserve">ΠΑΛΑΜΑΣ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ΚΑΡΔΙΤΣΑΣ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ΣΟΦΑΔΩΝ</w:t>
      </w:r>
    </w:p>
    <w:p w:rsidR="00274523" w:rsidRPr="00274523" w:rsidRDefault="00274523" w:rsidP="00274523">
      <w:pPr>
        <w:ind w:left="720"/>
        <w:rPr>
          <w:rFonts w:ascii="Arial" w:hAnsi="Arial" w:cs="Arial"/>
          <w:sz w:val="20"/>
          <w:szCs w:val="20"/>
        </w:rPr>
      </w:pPr>
      <w:r w:rsidRPr="00274523">
        <w:rPr>
          <w:rFonts w:ascii="Arial" w:hAnsi="Arial" w:cs="Arial"/>
          <w:sz w:val="20"/>
          <w:szCs w:val="20"/>
        </w:rPr>
        <w:t>Κιερίου 49</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43300 </w:t>
      </w:r>
      <w:r w:rsidRPr="00274523">
        <w:rPr>
          <w:rFonts w:ascii="Arial" w:hAnsi="Arial" w:cs="Arial"/>
          <w:sz w:val="20"/>
          <w:szCs w:val="20"/>
          <w:u w:val="single"/>
        </w:rPr>
        <w:t>ΣΟΦΑΔΕΣ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ΒΟΛΟΥ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Πλατεία Ρήγα Φεραίου</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38333 </w:t>
      </w:r>
      <w:r w:rsidRPr="00274523">
        <w:rPr>
          <w:rFonts w:ascii="Arial" w:hAnsi="Arial" w:cs="Arial"/>
          <w:sz w:val="20"/>
          <w:szCs w:val="20"/>
          <w:u w:val="single"/>
        </w:rPr>
        <w:t>ΒΟΛΟΣ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ΑΛΟΝΝΗΣΟΥ</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lastRenderedPageBreak/>
        <w:t xml:space="preserve">Τ.Κ. 37005 </w:t>
      </w:r>
      <w:r w:rsidRPr="00274523">
        <w:rPr>
          <w:rFonts w:ascii="Arial" w:hAnsi="Arial" w:cs="Arial"/>
          <w:sz w:val="20"/>
          <w:szCs w:val="20"/>
          <w:u w:val="single"/>
        </w:rPr>
        <w:t xml:space="preserve">ΑΛΟΝΝΗΣΟΣ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ΖΑΓΟΡΑΣ – ΜΟΥΡΕΣΙΟΥ</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Τ.Κ.37001 </w:t>
      </w:r>
      <w:r w:rsidRPr="00274523">
        <w:rPr>
          <w:rFonts w:ascii="Arial" w:hAnsi="Arial" w:cs="Arial"/>
          <w:sz w:val="20"/>
          <w:szCs w:val="20"/>
          <w:u w:val="single"/>
        </w:rPr>
        <w:t xml:space="preserve">ΖΑΓΟΡΑ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ΝΟΤΙΟΥ ΠΗΛΙΟΥ</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37006 </w:t>
      </w:r>
      <w:r w:rsidRPr="00274523">
        <w:rPr>
          <w:rFonts w:ascii="Arial" w:hAnsi="Arial" w:cs="Arial"/>
          <w:sz w:val="20"/>
          <w:szCs w:val="20"/>
          <w:u w:val="single"/>
        </w:rPr>
        <w:t xml:space="preserve">ΑΡΓΑΛΑΣΤΗ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ΑΛΜΥΡΟΥ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Βασιλέως Κωνσταντίνου 117</w:t>
      </w:r>
    </w:p>
    <w:p w:rsidR="00274523" w:rsidRPr="00274523" w:rsidRDefault="00274523" w:rsidP="00274523">
      <w:pPr>
        <w:ind w:left="720"/>
        <w:rPr>
          <w:rFonts w:ascii="Arial" w:hAnsi="Arial" w:cs="Arial"/>
          <w:sz w:val="20"/>
          <w:szCs w:val="20"/>
        </w:rPr>
      </w:pPr>
      <w:r w:rsidRPr="00274523">
        <w:rPr>
          <w:rFonts w:ascii="Arial" w:hAnsi="Arial" w:cs="Arial"/>
          <w:sz w:val="20"/>
          <w:szCs w:val="20"/>
        </w:rPr>
        <w:t xml:space="preserve">Τ.Κ. 37100 </w:t>
      </w:r>
      <w:r w:rsidRPr="00274523">
        <w:rPr>
          <w:rFonts w:ascii="Arial" w:hAnsi="Arial" w:cs="Arial"/>
          <w:sz w:val="20"/>
          <w:szCs w:val="20"/>
          <w:u w:val="single"/>
        </w:rPr>
        <w:t>ΑΛΜΥΡΟΣ</w:t>
      </w:r>
      <w:r w:rsidRPr="00274523">
        <w:rPr>
          <w:rFonts w:ascii="Arial" w:hAnsi="Arial" w:cs="Arial"/>
          <w:sz w:val="20"/>
          <w:szCs w:val="20"/>
        </w:rPr>
        <w:t xml:space="preserve">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ΡΗΓΑ ΦΕΡΑΙΟΥ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 xml:space="preserve">Πεζόδρομος Ρήγα Φεραίου 66 </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37500 </w:t>
      </w:r>
      <w:r w:rsidRPr="00274523">
        <w:rPr>
          <w:rFonts w:ascii="Arial" w:hAnsi="Arial" w:cs="Arial"/>
          <w:sz w:val="20"/>
          <w:szCs w:val="20"/>
          <w:u w:val="single"/>
        </w:rPr>
        <w:t>ΒΕΛΕΣΤΙΝΟ</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ΣΚΙΑΘΟΥ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Νικοτσάρα 12</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37002 </w:t>
      </w:r>
      <w:r w:rsidRPr="00274523">
        <w:rPr>
          <w:rFonts w:ascii="Arial" w:hAnsi="Arial" w:cs="Arial"/>
          <w:sz w:val="20"/>
          <w:szCs w:val="20"/>
          <w:u w:val="single"/>
        </w:rPr>
        <w:t>ΣΚΙΑΘΟΣ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ΣΚΟΠΕΛΟΥ</w:t>
      </w:r>
    </w:p>
    <w:p w:rsidR="00274523" w:rsidRPr="00274523" w:rsidRDefault="00274523" w:rsidP="00274523">
      <w:pPr>
        <w:ind w:left="720"/>
        <w:rPr>
          <w:rFonts w:ascii="Arial" w:hAnsi="Arial" w:cs="Arial"/>
          <w:sz w:val="20"/>
          <w:szCs w:val="20"/>
        </w:rPr>
      </w:pPr>
      <w:r w:rsidRPr="00274523">
        <w:rPr>
          <w:rFonts w:ascii="Arial" w:hAnsi="Arial" w:cs="Arial"/>
          <w:sz w:val="20"/>
          <w:szCs w:val="20"/>
        </w:rPr>
        <w:t>Χώρα Σκόπελος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37003 </w:t>
      </w:r>
      <w:r w:rsidRPr="00274523">
        <w:rPr>
          <w:rFonts w:ascii="Arial" w:hAnsi="Arial" w:cs="Arial"/>
          <w:sz w:val="20"/>
          <w:szCs w:val="20"/>
          <w:u w:val="single"/>
        </w:rPr>
        <w:t>ΣΚΟΠΕΛΟΣ</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ΜΑΓΝΗΣΙΑΣ</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ΤΡΙΚΚΑΙΩΝ</w:t>
      </w:r>
    </w:p>
    <w:p w:rsidR="00274523" w:rsidRPr="00274523" w:rsidRDefault="00274523" w:rsidP="00274523">
      <w:pPr>
        <w:ind w:left="720"/>
        <w:rPr>
          <w:rFonts w:ascii="Arial" w:hAnsi="Arial" w:cs="Arial"/>
          <w:sz w:val="20"/>
          <w:szCs w:val="20"/>
        </w:rPr>
      </w:pPr>
      <w:r w:rsidRPr="00274523">
        <w:rPr>
          <w:rFonts w:ascii="Arial" w:hAnsi="Arial" w:cs="Arial"/>
          <w:sz w:val="20"/>
          <w:szCs w:val="20"/>
        </w:rPr>
        <w:t>Ασκληπιού 18</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42100 </w:t>
      </w:r>
      <w:r w:rsidRPr="00274523">
        <w:rPr>
          <w:rFonts w:ascii="Arial" w:hAnsi="Arial" w:cs="Arial"/>
          <w:sz w:val="20"/>
          <w:szCs w:val="20"/>
          <w:u w:val="single"/>
        </w:rPr>
        <w:t>ΤΡΙΚΑΛΑ</w:t>
      </w:r>
    </w:p>
    <w:p w:rsidR="00274523" w:rsidRPr="00274523" w:rsidRDefault="00274523" w:rsidP="00274523">
      <w:pPr>
        <w:rPr>
          <w:rFonts w:ascii="Arial" w:hAnsi="Arial" w:cs="Arial"/>
          <w:sz w:val="20"/>
          <w:szCs w:val="20"/>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ΜΕΤΕΩΡΩΝ</w:t>
      </w:r>
    </w:p>
    <w:p w:rsidR="00274523" w:rsidRPr="00274523" w:rsidRDefault="00274523" w:rsidP="00274523">
      <w:pPr>
        <w:ind w:left="720"/>
        <w:rPr>
          <w:rFonts w:ascii="Arial" w:hAnsi="Arial" w:cs="Arial"/>
          <w:sz w:val="20"/>
          <w:szCs w:val="20"/>
        </w:rPr>
      </w:pPr>
      <w:r w:rsidRPr="00274523">
        <w:rPr>
          <w:rFonts w:ascii="Arial" w:hAnsi="Arial" w:cs="Arial"/>
          <w:sz w:val="20"/>
          <w:szCs w:val="20"/>
        </w:rPr>
        <w:t>Ευθ. Βλαχάβα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42200 </w:t>
      </w:r>
      <w:r w:rsidRPr="00274523">
        <w:rPr>
          <w:rFonts w:ascii="Arial" w:hAnsi="Arial" w:cs="Arial"/>
          <w:sz w:val="20"/>
          <w:szCs w:val="20"/>
          <w:u w:val="single"/>
        </w:rPr>
        <w:t>ΚΑΛΑΜΠΑΚΑ</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ΤΡΙΚΑΛΩΝ</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rPr>
      </w:pPr>
      <w:r w:rsidRPr="00274523">
        <w:rPr>
          <w:rFonts w:ascii="Arial" w:hAnsi="Arial" w:cs="Arial"/>
          <w:sz w:val="20"/>
          <w:szCs w:val="20"/>
        </w:rPr>
        <w:t>ΔΗΜΟΣ ΠΥΛΗΣ</w:t>
      </w:r>
    </w:p>
    <w:p w:rsidR="00274523" w:rsidRPr="00274523" w:rsidRDefault="00274523" w:rsidP="00274523">
      <w:pPr>
        <w:ind w:left="720"/>
        <w:rPr>
          <w:rFonts w:ascii="Arial" w:hAnsi="Arial" w:cs="Arial"/>
          <w:sz w:val="20"/>
          <w:szCs w:val="20"/>
        </w:rPr>
      </w:pPr>
      <w:r w:rsidRPr="00274523">
        <w:rPr>
          <w:rFonts w:ascii="Arial" w:hAnsi="Arial" w:cs="Arial"/>
          <w:sz w:val="20"/>
          <w:szCs w:val="20"/>
        </w:rPr>
        <w:t>Ηρώων 1940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42032  </w:t>
      </w:r>
      <w:r w:rsidRPr="00274523">
        <w:rPr>
          <w:rFonts w:ascii="Arial" w:hAnsi="Arial" w:cs="Arial"/>
          <w:sz w:val="20"/>
          <w:szCs w:val="20"/>
          <w:u w:val="single"/>
        </w:rPr>
        <w:t>ΠΥΛΗ</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ΤΡΙΚΑΛΩΝ</w:t>
      </w:r>
    </w:p>
    <w:p w:rsidR="00274523" w:rsidRPr="00274523" w:rsidRDefault="00274523" w:rsidP="00274523">
      <w:pPr>
        <w:rPr>
          <w:rFonts w:ascii="Arial" w:hAnsi="Arial" w:cs="Arial"/>
          <w:sz w:val="20"/>
          <w:szCs w:val="20"/>
          <w:u w:val="single"/>
        </w:rPr>
      </w:pPr>
    </w:p>
    <w:p w:rsidR="00274523" w:rsidRPr="00274523" w:rsidRDefault="00274523" w:rsidP="00274523">
      <w:pPr>
        <w:numPr>
          <w:ilvl w:val="0"/>
          <w:numId w:val="19"/>
        </w:numPr>
        <w:suppressAutoHyphens w:val="0"/>
        <w:rPr>
          <w:rFonts w:ascii="Arial" w:hAnsi="Arial" w:cs="Arial"/>
          <w:sz w:val="20"/>
          <w:szCs w:val="20"/>
          <w:u w:val="single"/>
        </w:rPr>
      </w:pPr>
      <w:r w:rsidRPr="00274523">
        <w:rPr>
          <w:rFonts w:ascii="Arial" w:hAnsi="Arial" w:cs="Arial"/>
          <w:sz w:val="20"/>
          <w:szCs w:val="20"/>
        </w:rPr>
        <w:t>ΔΗΜΟΣ ΦΑΡΚΑΔΟΝΑΣ</w:t>
      </w:r>
    </w:p>
    <w:p w:rsidR="00274523" w:rsidRPr="00274523" w:rsidRDefault="00274523" w:rsidP="00274523">
      <w:pPr>
        <w:ind w:left="720"/>
        <w:rPr>
          <w:rFonts w:ascii="Arial" w:hAnsi="Arial" w:cs="Arial"/>
          <w:sz w:val="20"/>
          <w:szCs w:val="20"/>
        </w:rPr>
      </w:pPr>
      <w:r w:rsidRPr="00274523">
        <w:rPr>
          <w:rFonts w:ascii="Arial" w:hAnsi="Arial" w:cs="Arial"/>
          <w:sz w:val="20"/>
          <w:szCs w:val="20"/>
        </w:rPr>
        <w:t>Γ. Γεννηματά 1</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rPr>
        <w:t xml:space="preserve">Τ.Κ. 42031 </w:t>
      </w:r>
      <w:r w:rsidRPr="00274523">
        <w:rPr>
          <w:rFonts w:ascii="Arial" w:hAnsi="Arial" w:cs="Arial"/>
          <w:sz w:val="20"/>
          <w:szCs w:val="20"/>
          <w:u w:val="single"/>
        </w:rPr>
        <w:t>ΦΑΡΚΑΔΟΝΑ</w:t>
      </w:r>
    </w:p>
    <w:p w:rsidR="00274523" w:rsidRPr="00274523" w:rsidRDefault="00274523" w:rsidP="00274523">
      <w:pPr>
        <w:ind w:left="720"/>
        <w:rPr>
          <w:rFonts w:ascii="Arial" w:hAnsi="Arial" w:cs="Arial"/>
          <w:sz w:val="20"/>
          <w:szCs w:val="20"/>
          <w:u w:val="single"/>
        </w:rPr>
      </w:pPr>
      <w:r w:rsidRPr="00274523">
        <w:rPr>
          <w:rFonts w:ascii="Arial" w:hAnsi="Arial" w:cs="Arial"/>
          <w:sz w:val="20"/>
          <w:szCs w:val="20"/>
          <w:u w:val="single"/>
        </w:rPr>
        <w:t>Ν. ΤΡΙΚΑΛΩΝ</w:t>
      </w:r>
    </w:p>
    <w:p w:rsidR="00274523" w:rsidRPr="00274523" w:rsidRDefault="00274523" w:rsidP="00274523">
      <w:pPr>
        <w:rPr>
          <w:rFonts w:ascii="Arial" w:hAnsi="Arial" w:cs="Arial"/>
          <w:sz w:val="20"/>
          <w:szCs w:val="20"/>
        </w:rPr>
      </w:pPr>
    </w:p>
    <w:p w:rsidR="00274523" w:rsidRPr="001C351F" w:rsidRDefault="00274523">
      <w:pPr>
        <w:ind w:right="28"/>
        <w:jc w:val="both"/>
        <w:rPr>
          <w:rFonts w:ascii="Arial" w:hAnsi="Arial" w:cs="Arial"/>
        </w:rPr>
      </w:pPr>
    </w:p>
    <w:sectPr w:rsidR="00274523" w:rsidRPr="001C351F" w:rsidSect="00F63BCC">
      <w:footerReference w:type="default" r:id="rId8"/>
      <w:pgSz w:w="11906" w:h="16838"/>
      <w:pgMar w:top="851" w:right="1800" w:bottom="1079" w:left="180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68" w:rsidRDefault="004F5668">
      <w:r>
        <w:separator/>
      </w:r>
    </w:p>
  </w:endnote>
  <w:endnote w:type="continuationSeparator" w:id="0">
    <w:p w:rsidR="004F5668" w:rsidRDefault="004F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MyriadPro-Regular">
    <w:altName w:val="Times New Roman"/>
    <w:panose1 w:val="00000000000000000000"/>
    <w:charset w:val="A1"/>
    <w:family w:val="auto"/>
    <w:notTrueType/>
    <w:pitch w:val="default"/>
    <w:sig w:usb0="00000081" w:usb1="00000000" w:usb2="00000000" w:usb3="00000000" w:csb0="00000009"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FC1" w:rsidRDefault="009569D0">
    <w:pPr>
      <w:pStyle w:val="Footer"/>
    </w:pPr>
    <w:r>
      <w:rPr>
        <w:noProof/>
        <w:lang w:eastAsia="el-GR"/>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76200" cy="174625"/>
              <wp:effectExtent l="9525"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FC1" w:rsidRDefault="00742FC1">
                          <w:pPr>
                            <w:pStyle w:val="Footer"/>
                          </w:pPr>
                          <w:r>
                            <w:rPr>
                              <w:rStyle w:val="PageNumber"/>
                            </w:rPr>
                            <w:fldChar w:fldCharType="begin"/>
                          </w:r>
                          <w:r>
                            <w:rPr>
                              <w:rStyle w:val="PageNumber"/>
                            </w:rPr>
                            <w:instrText xml:space="preserve"> PAGE </w:instrText>
                          </w:r>
                          <w:r>
                            <w:rPr>
                              <w:rStyle w:val="PageNumber"/>
                            </w:rPr>
                            <w:fldChar w:fldCharType="separate"/>
                          </w:r>
                          <w:r w:rsidR="009569D0">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pt;height:13.7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rsidR="00742FC1" w:rsidRDefault="00742FC1">
                    <w:pPr>
                      <w:pStyle w:val="Footer"/>
                    </w:pPr>
                    <w:r>
                      <w:rPr>
                        <w:rStyle w:val="PageNumber"/>
                      </w:rPr>
                      <w:fldChar w:fldCharType="begin"/>
                    </w:r>
                    <w:r>
                      <w:rPr>
                        <w:rStyle w:val="PageNumber"/>
                      </w:rPr>
                      <w:instrText xml:space="preserve"> PAGE </w:instrText>
                    </w:r>
                    <w:r>
                      <w:rPr>
                        <w:rStyle w:val="PageNumber"/>
                      </w:rPr>
                      <w:fldChar w:fldCharType="separate"/>
                    </w:r>
                    <w:r w:rsidR="009569D0">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68" w:rsidRDefault="004F5668">
      <w:r>
        <w:separator/>
      </w:r>
    </w:p>
  </w:footnote>
  <w:footnote w:type="continuationSeparator" w:id="0">
    <w:p w:rsidR="004F5668" w:rsidRDefault="004F5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340" w:firstLine="20"/>
      </w:pPr>
      <w:rPr>
        <w:rFonts w:ascii="Symbol" w:hAnsi="Symbol"/>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decimal"/>
      <w:lvlText w:val="%1."/>
      <w:lvlJc w:val="left"/>
      <w:pPr>
        <w:tabs>
          <w:tab w:val="num" w:pos="3960"/>
        </w:tabs>
        <w:ind w:left="3960" w:hanging="360"/>
      </w:pPr>
      <w:rPr>
        <w:rFonts w:cs="Times New Roman"/>
        <w:b/>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cs="Times New Roman"/>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454" w:hanging="454"/>
      </w:pPr>
      <w:rPr>
        <w:rFonts w:ascii="Symbol" w:hAnsi="Symbol"/>
      </w:rPr>
    </w:lvl>
  </w:abstractNum>
  <w:abstractNum w:abstractNumId="5" w15:restartNumberingAfterBreak="0">
    <w:nsid w:val="03382952"/>
    <w:multiLevelType w:val="hybridMultilevel"/>
    <w:tmpl w:val="E6EA5514"/>
    <w:lvl w:ilvl="0" w:tplc="04080001">
      <w:start w:val="1"/>
      <w:numFmt w:val="bullet"/>
      <w:lvlText w:val=""/>
      <w:lvlJc w:val="left"/>
      <w:pPr>
        <w:ind w:left="1695" w:hanging="360"/>
      </w:pPr>
      <w:rPr>
        <w:rFonts w:ascii="Symbol" w:hAnsi="Symbol" w:hint="default"/>
      </w:rPr>
    </w:lvl>
    <w:lvl w:ilvl="1" w:tplc="04080003" w:tentative="1">
      <w:start w:val="1"/>
      <w:numFmt w:val="bullet"/>
      <w:lvlText w:val="o"/>
      <w:lvlJc w:val="left"/>
      <w:pPr>
        <w:ind w:left="2415" w:hanging="360"/>
      </w:pPr>
      <w:rPr>
        <w:rFonts w:ascii="Courier New" w:hAnsi="Courier New" w:hint="default"/>
      </w:rPr>
    </w:lvl>
    <w:lvl w:ilvl="2" w:tplc="04080005" w:tentative="1">
      <w:start w:val="1"/>
      <w:numFmt w:val="bullet"/>
      <w:lvlText w:val=""/>
      <w:lvlJc w:val="left"/>
      <w:pPr>
        <w:ind w:left="3135" w:hanging="360"/>
      </w:pPr>
      <w:rPr>
        <w:rFonts w:ascii="Wingdings" w:hAnsi="Wingdings" w:hint="default"/>
      </w:rPr>
    </w:lvl>
    <w:lvl w:ilvl="3" w:tplc="04080001" w:tentative="1">
      <w:start w:val="1"/>
      <w:numFmt w:val="bullet"/>
      <w:lvlText w:val=""/>
      <w:lvlJc w:val="left"/>
      <w:pPr>
        <w:ind w:left="3855" w:hanging="360"/>
      </w:pPr>
      <w:rPr>
        <w:rFonts w:ascii="Symbol" w:hAnsi="Symbol" w:hint="default"/>
      </w:rPr>
    </w:lvl>
    <w:lvl w:ilvl="4" w:tplc="04080003" w:tentative="1">
      <w:start w:val="1"/>
      <w:numFmt w:val="bullet"/>
      <w:lvlText w:val="o"/>
      <w:lvlJc w:val="left"/>
      <w:pPr>
        <w:ind w:left="4575" w:hanging="360"/>
      </w:pPr>
      <w:rPr>
        <w:rFonts w:ascii="Courier New" w:hAnsi="Courier New" w:hint="default"/>
      </w:rPr>
    </w:lvl>
    <w:lvl w:ilvl="5" w:tplc="04080005" w:tentative="1">
      <w:start w:val="1"/>
      <w:numFmt w:val="bullet"/>
      <w:lvlText w:val=""/>
      <w:lvlJc w:val="left"/>
      <w:pPr>
        <w:ind w:left="5295" w:hanging="360"/>
      </w:pPr>
      <w:rPr>
        <w:rFonts w:ascii="Wingdings" w:hAnsi="Wingdings" w:hint="default"/>
      </w:rPr>
    </w:lvl>
    <w:lvl w:ilvl="6" w:tplc="04080001" w:tentative="1">
      <w:start w:val="1"/>
      <w:numFmt w:val="bullet"/>
      <w:lvlText w:val=""/>
      <w:lvlJc w:val="left"/>
      <w:pPr>
        <w:ind w:left="6015" w:hanging="360"/>
      </w:pPr>
      <w:rPr>
        <w:rFonts w:ascii="Symbol" w:hAnsi="Symbol" w:hint="default"/>
      </w:rPr>
    </w:lvl>
    <w:lvl w:ilvl="7" w:tplc="04080003" w:tentative="1">
      <w:start w:val="1"/>
      <w:numFmt w:val="bullet"/>
      <w:lvlText w:val="o"/>
      <w:lvlJc w:val="left"/>
      <w:pPr>
        <w:ind w:left="6735" w:hanging="360"/>
      </w:pPr>
      <w:rPr>
        <w:rFonts w:ascii="Courier New" w:hAnsi="Courier New" w:hint="default"/>
      </w:rPr>
    </w:lvl>
    <w:lvl w:ilvl="8" w:tplc="04080005" w:tentative="1">
      <w:start w:val="1"/>
      <w:numFmt w:val="bullet"/>
      <w:lvlText w:val=""/>
      <w:lvlJc w:val="left"/>
      <w:pPr>
        <w:ind w:left="7455" w:hanging="360"/>
      </w:pPr>
      <w:rPr>
        <w:rFonts w:ascii="Wingdings" w:hAnsi="Wingdings" w:hint="default"/>
      </w:rPr>
    </w:lvl>
  </w:abstractNum>
  <w:abstractNum w:abstractNumId="6" w15:restartNumberingAfterBreak="0">
    <w:nsid w:val="0DEA7EE6"/>
    <w:multiLevelType w:val="hybridMultilevel"/>
    <w:tmpl w:val="6E066E1E"/>
    <w:lvl w:ilvl="0" w:tplc="44EEEFC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7" w15:restartNumberingAfterBreak="0">
    <w:nsid w:val="15A9314E"/>
    <w:multiLevelType w:val="hybridMultilevel"/>
    <w:tmpl w:val="87B225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6336936"/>
    <w:multiLevelType w:val="hybridMultilevel"/>
    <w:tmpl w:val="F482D6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24E546E"/>
    <w:multiLevelType w:val="hybridMultilevel"/>
    <w:tmpl w:val="ABC2D9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046092F"/>
    <w:multiLevelType w:val="hybridMultilevel"/>
    <w:tmpl w:val="0F1260CE"/>
    <w:lvl w:ilvl="0" w:tplc="ADF07A8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15:restartNumberingAfterBreak="0">
    <w:nsid w:val="44664B39"/>
    <w:multiLevelType w:val="hybridMultilevel"/>
    <w:tmpl w:val="CD9420D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4B7508FC"/>
    <w:multiLevelType w:val="hybridMultilevel"/>
    <w:tmpl w:val="C784AF6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115285B"/>
    <w:multiLevelType w:val="hybridMultilevel"/>
    <w:tmpl w:val="D2EC491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2703F13"/>
    <w:multiLevelType w:val="hybridMultilevel"/>
    <w:tmpl w:val="CBDC6D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FF43D0D"/>
    <w:multiLevelType w:val="hybridMultilevel"/>
    <w:tmpl w:val="CB0E8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1FA5A34"/>
    <w:multiLevelType w:val="hybridMultilevel"/>
    <w:tmpl w:val="845C326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15:restartNumberingAfterBreak="0">
    <w:nsid w:val="79A9084D"/>
    <w:multiLevelType w:val="hybridMultilevel"/>
    <w:tmpl w:val="63260B36"/>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8" w15:restartNumberingAfterBreak="0">
    <w:nsid w:val="7A6074EE"/>
    <w:multiLevelType w:val="hybridMultilevel"/>
    <w:tmpl w:val="12C0BE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E7778D3"/>
    <w:multiLevelType w:val="hybridMultilevel"/>
    <w:tmpl w:val="E708A0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1"/>
  </w:num>
  <w:num w:numId="8">
    <w:abstractNumId w:val="5"/>
  </w:num>
  <w:num w:numId="9">
    <w:abstractNumId w:val="17"/>
  </w:num>
  <w:num w:numId="10">
    <w:abstractNumId w:val="12"/>
  </w:num>
  <w:num w:numId="11">
    <w:abstractNumId w:val="9"/>
  </w:num>
  <w:num w:numId="12">
    <w:abstractNumId w:val="10"/>
  </w:num>
  <w:num w:numId="13">
    <w:abstractNumId w:val="16"/>
  </w:num>
  <w:num w:numId="14">
    <w:abstractNumId w:val="13"/>
  </w:num>
  <w:num w:numId="15">
    <w:abstractNumId w:val="7"/>
  </w:num>
  <w:num w:numId="16">
    <w:abstractNumId w:val="8"/>
  </w:num>
  <w:num w:numId="17">
    <w:abstractNumId w:val="14"/>
  </w:num>
  <w:num w:numId="18">
    <w:abstractNumId w:val="18"/>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78"/>
    <w:rsid w:val="000453F8"/>
    <w:rsid w:val="00065F03"/>
    <w:rsid w:val="00091DB2"/>
    <w:rsid w:val="00115077"/>
    <w:rsid w:val="0011707B"/>
    <w:rsid w:val="00120A11"/>
    <w:rsid w:val="0012771A"/>
    <w:rsid w:val="001365A2"/>
    <w:rsid w:val="001C138F"/>
    <w:rsid w:val="001C351F"/>
    <w:rsid w:val="0025603C"/>
    <w:rsid w:val="00274523"/>
    <w:rsid w:val="002926D2"/>
    <w:rsid w:val="002A25A3"/>
    <w:rsid w:val="002E5956"/>
    <w:rsid w:val="002F4697"/>
    <w:rsid w:val="003C40B5"/>
    <w:rsid w:val="003C719C"/>
    <w:rsid w:val="003F6F38"/>
    <w:rsid w:val="004E5041"/>
    <w:rsid w:val="004F5668"/>
    <w:rsid w:val="004F6215"/>
    <w:rsid w:val="00541431"/>
    <w:rsid w:val="005505B9"/>
    <w:rsid w:val="005844ED"/>
    <w:rsid w:val="005A0040"/>
    <w:rsid w:val="00655734"/>
    <w:rsid w:val="007276F5"/>
    <w:rsid w:val="00742FC1"/>
    <w:rsid w:val="007460FF"/>
    <w:rsid w:val="007D34A5"/>
    <w:rsid w:val="008374E6"/>
    <w:rsid w:val="008604CC"/>
    <w:rsid w:val="008C6FCB"/>
    <w:rsid w:val="008C7B7F"/>
    <w:rsid w:val="008E3038"/>
    <w:rsid w:val="0090073C"/>
    <w:rsid w:val="0091104C"/>
    <w:rsid w:val="00917C8F"/>
    <w:rsid w:val="009569D0"/>
    <w:rsid w:val="009A3EA2"/>
    <w:rsid w:val="009B15C6"/>
    <w:rsid w:val="00A4461E"/>
    <w:rsid w:val="00A61C40"/>
    <w:rsid w:val="00A63C31"/>
    <w:rsid w:val="00A76885"/>
    <w:rsid w:val="00AA5ECB"/>
    <w:rsid w:val="00AB50D2"/>
    <w:rsid w:val="00B57DBD"/>
    <w:rsid w:val="00BB1F28"/>
    <w:rsid w:val="00BE2F5A"/>
    <w:rsid w:val="00BF19AA"/>
    <w:rsid w:val="00C709C1"/>
    <w:rsid w:val="00C82FDF"/>
    <w:rsid w:val="00CA17A7"/>
    <w:rsid w:val="00D21856"/>
    <w:rsid w:val="00D31601"/>
    <w:rsid w:val="00D63B68"/>
    <w:rsid w:val="00D642C1"/>
    <w:rsid w:val="00D67267"/>
    <w:rsid w:val="00E01B65"/>
    <w:rsid w:val="00E24578"/>
    <w:rsid w:val="00E64EAF"/>
    <w:rsid w:val="00E8028A"/>
    <w:rsid w:val="00F00106"/>
    <w:rsid w:val="00F113F9"/>
    <w:rsid w:val="00F63BCC"/>
    <w:rsid w:val="00FA31C9"/>
    <w:rsid w:val="00FC13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1DAF2B-F280-4FF3-BC89-7E86FCAE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C9"/>
    <w:pPr>
      <w:suppressAutoHyphens/>
    </w:pPr>
    <w:rPr>
      <w:sz w:val="24"/>
      <w:szCs w:val="24"/>
      <w:lang w:eastAsia="ar-SA"/>
    </w:rPr>
  </w:style>
  <w:style w:type="paragraph" w:styleId="Heading1">
    <w:name w:val="heading 1"/>
    <w:basedOn w:val="Normal"/>
    <w:next w:val="Normal"/>
    <w:link w:val="Heading1Char"/>
    <w:uiPriority w:val="99"/>
    <w:qFormat/>
    <w:rsid w:val="00FA31C9"/>
    <w:pPr>
      <w:keepNext/>
      <w:tabs>
        <w:tab w:val="num" w:pos="0"/>
      </w:tabs>
      <w:ind w:left="432" w:hanging="432"/>
      <w:jc w:val="center"/>
      <w:outlineLvl w:val="0"/>
    </w:pPr>
    <w:rPr>
      <w:b/>
      <w:bCs/>
      <w:spacing w:val="40"/>
      <w:sz w:val="40"/>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41"/>
    <w:rPr>
      <w:rFonts w:asciiTheme="majorHAnsi" w:eastAsiaTheme="majorEastAsia" w:hAnsiTheme="majorHAnsi" w:cstheme="majorBidi"/>
      <w:b/>
      <w:bCs/>
      <w:kern w:val="32"/>
      <w:sz w:val="32"/>
      <w:szCs w:val="32"/>
      <w:lang w:eastAsia="ar-SA"/>
    </w:rPr>
  </w:style>
  <w:style w:type="character" w:customStyle="1" w:styleId="WW8Num2z0">
    <w:name w:val="WW8Num2z0"/>
    <w:uiPriority w:val="99"/>
    <w:rsid w:val="00FA31C9"/>
    <w:rPr>
      <w:rFonts w:ascii="Symbol" w:hAnsi="Symbol"/>
      <w:color w:val="auto"/>
      <w:position w:val="0"/>
      <w:sz w:val="24"/>
      <w:vertAlign w:val="baseline"/>
    </w:rPr>
  </w:style>
  <w:style w:type="character" w:customStyle="1" w:styleId="WW8Num2z1">
    <w:name w:val="WW8Num2z1"/>
    <w:uiPriority w:val="99"/>
    <w:rsid w:val="00FA31C9"/>
    <w:rPr>
      <w:rFonts w:ascii="Courier New" w:hAnsi="Courier New"/>
    </w:rPr>
  </w:style>
  <w:style w:type="character" w:customStyle="1" w:styleId="WW8Num2z2">
    <w:name w:val="WW8Num2z2"/>
    <w:uiPriority w:val="99"/>
    <w:rsid w:val="00FA31C9"/>
    <w:rPr>
      <w:rFonts w:ascii="Wingdings" w:hAnsi="Wingdings"/>
    </w:rPr>
  </w:style>
  <w:style w:type="character" w:customStyle="1" w:styleId="WW8Num2z3">
    <w:name w:val="WW8Num2z3"/>
    <w:uiPriority w:val="99"/>
    <w:rsid w:val="00FA31C9"/>
    <w:rPr>
      <w:rFonts w:ascii="Symbol" w:hAnsi="Symbol"/>
    </w:rPr>
  </w:style>
  <w:style w:type="character" w:customStyle="1" w:styleId="WW8Num3z0">
    <w:name w:val="WW8Num3z0"/>
    <w:uiPriority w:val="99"/>
    <w:rsid w:val="00FA31C9"/>
    <w:rPr>
      <w:b/>
    </w:rPr>
  </w:style>
  <w:style w:type="character" w:customStyle="1" w:styleId="WW8Num4z0">
    <w:name w:val="WW8Num4z0"/>
    <w:uiPriority w:val="99"/>
    <w:rsid w:val="00FA31C9"/>
  </w:style>
  <w:style w:type="character" w:customStyle="1" w:styleId="WW8Num4z1">
    <w:name w:val="WW8Num4z1"/>
    <w:uiPriority w:val="99"/>
    <w:rsid w:val="00FA31C9"/>
    <w:rPr>
      <w:rFonts w:ascii="Courier New" w:hAnsi="Courier New"/>
    </w:rPr>
  </w:style>
  <w:style w:type="character" w:customStyle="1" w:styleId="WW8Num4z2">
    <w:name w:val="WW8Num4z2"/>
    <w:uiPriority w:val="99"/>
    <w:rsid w:val="00FA31C9"/>
    <w:rPr>
      <w:rFonts w:ascii="Wingdings" w:hAnsi="Wingdings"/>
    </w:rPr>
  </w:style>
  <w:style w:type="character" w:customStyle="1" w:styleId="WW8Num4z3">
    <w:name w:val="WW8Num4z3"/>
    <w:uiPriority w:val="99"/>
    <w:rsid w:val="00FA31C9"/>
    <w:rPr>
      <w:rFonts w:ascii="Symbol" w:hAnsi="Symbol"/>
    </w:rPr>
  </w:style>
  <w:style w:type="character" w:customStyle="1" w:styleId="WW8Num5z0">
    <w:name w:val="WW8Num5z0"/>
    <w:uiPriority w:val="99"/>
    <w:rsid w:val="00FA31C9"/>
    <w:rPr>
      <w:rFonts w:ascii="Symbol" w:hAnsi="Symbol"/>
    </w:rPr>
  </w:style>
  <w:style w:type="character" w:customStyle="1" w:styleId="WW8Num5z1">
    <w:name w:val="WW8Num5z1"/>
    <w:uiPriority w:val="99"/>
    <w:rsid w:val="00FA31C9"/>
    <w:rPr>
      <w:rFonts w:ascii="Courier New" w:hAnsi="Courier New"/>
    </w:rPr>
  </w:style>
  <w:style w:type="character" w:customStyle="1" w:styleId="WW8Num5z2">
    <w:name w:val="WW8Num5z2"/>
    <w:uiPriority w:val="99"/>
    <w:rsid w:val="00FA31C9"/>
    <w:rPr>
      <w:rFonts w:ascii="Wingdings" w:hAnsi="Wingdings"/>
    </w:rPr>
  </w:style>
  <w:style w:type="character" w:customStyle="1" w:styleId="1">
    <w:name w:val="Προεπιλεγμένη γραμματοσειρά1"/>
    <w:uiPriority w:val="99"/>
    <w:rsid w:val="00FA31C9"/>
  </w:style>
  <w:style w:type="character" w:styleId="Hyperlink">
    <w:name w:val="Hyperlink"/>
    <w:basedOn w:val="1"/>
    <w:uiPriority w:val="99"/>
    <w:rsid w:val="00FA31C9"/>
    <w:rPr>
      <w:rFonts w:cs="Times New Roman"/>
      <w:color w:val="0000FF"/>
      <w:u w:val="single"/>
    </w:rPr>
  </w:style>
  <w:style w:type="character" w:customStyle="1" w:styleId="CharChar">
    <w:name w:val="Char Char"/>
    <w:basedOn w:val="1"/>
    <w:uiPriority w:val="99"/>
    <w:rsid w:val="00FA31C9"/>
    <w:rPr>
      <w:rFonts w:cs="Times New Roman"/>
      <w:lang w:val="el-GR" w:eastAsia="ar-SA" w:bidi="ar-SA"/>
    </w:rPr>
  </w:style>
  <w:style w:type="character" w:customStyle="1" w:styleId="a">
    <w:name w:val="Σύμβολο υποσημείωσης"/>
    <w:uiPriority w:val="99"/>
    <w:rsid w:val="00FA31C9"/>
    <w:rPr>
      <w:vertAlign w:val="superscript"/>
    </w:rPr>
  </w:style>
  <w:style w:type="character" w:styleId="PageNumber">
    <w:name w:val="page number"/>
    <w:basedOn w:val="1"/>
    <w:uiPriority w:val="99"/>
    <w:rsid w:val="00FA31C9"/>
    <w:rPr>
      <w:rFonts w:cs="Times New Roman"/>
    </w:rPr>
  </w:style>
  <w:style w:type="character" w:styleId="FootnoteReference">
    <w:name w:val="footnote reference"/>
    <w:basedOn w:val="DefaultParagraphFont"/>
    <w:uiPriority w:val="99"/>
    <w:rsid w:val="00FA31C9"/>
    <w:rPr>
      <w:rFonts w:cs="Times New Roman"/>
      <w:vertAlign w:val="superscript"/>
    </w:rPr>
  </w:style>
  <w:style w:type="character" w:styleId="EndnoteReference">
    <w:name w:val="endnote reference"/>
    <w:basedOn w:val="DefaultParagraphFont"/>
    <w:uiPriority w:val="99"/>
    <w:rsid w:val="00FA31C9"/>
    <w:rPr>
      <w:rFonts w:cs="Times New Roman"/>
      <w:vertAlign w:val="superscript"/>
    </w:rPr>
  </w:style>
  <w:style w:type="character" w:customStyle="1" w:styleId="a0">
    <w:name w:val="Σύμβολα σημείωσης τέλους"/>
    <w:uiPriority w:val="99"/>
    <w:rsid w:val="00FA31C9"/>
  </w:style>
  <w:style w:type="paragraph" w:customStyle="1" w:styleId="a1">
    <w:name w:val="Επικεφαλίδα"/>
    <w:basedOn w:val="Normal"/>
    <w:next w:val="BodyText"/>
    <w:uiPriority w:val="99"/>
    <w:rsid w:val="00FA31C9"/>
    <w:pPr>
      <w:keepNext/>
      <w:spacing w:before="240" w:after="120"/>
    </w:pPr>
    <w:rPr>
      <w:rFonts w:ascii="Arial" w:hAnsi="Arial" w:cs="Tahoma"/>
      <w:sz w:val="28"/>
      <w:szCs w:val="28"/>
    </w:rPr>
  </w:style>
  <w:style w:type="paragraph" w:styleId="BodyText">
    <w:name w:val="Body Text"/>
    <w:basedOn w:val="Normal"/>
    <w:link w:val="BodyTextChar"/>
    <w:uiPriority w:val="99"/>
    <w:rsid w:val="00FA31C9"/>
    <w:pPr>
      <w:suppressAutoHyphens w:val="0"/>
      <w:spacing w:after="120"/>
    </w:pPr>
    <w:rPr>
      <w:sz w:val="20"/>
      <w:szCs w:val="20"/>
    </w:rPr>
  </w:style>
  <w:style w:type="character" w:customStyle="1" w:styleId="BodyTextChar">
    <w:name w:val="Body Text Char"/>
    <w:basedOn w:val="DefaultParagraphFont"/>
    <w:link w:val="BodyText"/>
    <w:uiPriority w:val="99"/>
    <w:semiHidden/>
    <w:rsid w:val="00AF5C41"/>
    <w:rPr>
      <w:sz w:val="24"/>
      <w:szCs w:val="24"/>
      <w:lang w:eastAsia="ar-SA"/>
    </w:rPr>
  </w:style>
  <w:style w:type="paragraph" w:styleId="List">
    <w:name w:val="List"/>
    <w:basedOn w:val="BodyText"/>
    <w:uiPriority w:val="99"/>
    <w:rsid w:val="00FA31C9"/>
    <w:rPr>
      <w:rFonts w:cs="Tahoma"/>
    </w:rPr>
  </w:style>
  <w:style w:type="paragraph" w:customStyle="1" w:styleId="10">
    <w:name w:val="Λεζάντα1"/>
    <w:basedOn w:val="Normal"/>
    <w:uiPriority w:val="99"/>
    <w:rsid w:val="00FA31C9"/>
    <w:pPr>
      <w:suppressLineNumbers/>
      <w:spacing w:before="120" w:after="120"/>
    </w:pPr>
    <w:rPr>
      <w:rFonts w:cs="Tahoma"/>
      <w:i/>
      <w:iCs/>
    </w:rPr>
  </w:style>
  <w:style w:type="paragraph" w:customStyle="1" w:styleId="a2">
    <w:name w:val="Ευρετήριο"/>
    <w:basedOn w:val="Normal"/>
    <w:uiPriority w:val="99"/>
    <w:rsid w:val="00FA31C9"/>
    <w:pPr>
      <w:suppressLineNumbers/>
    </w:pPr>
    <w:rPr>
      <w:rFonts w:cs="Tahoma"/>
    </w:rPr>
  </w:style>
  <w:style w:type="paragraph" w:styleId="BodyTextIndent">
    <w:name w:val="Body Text Indent"/>
    <w:basedOn w:val="Normal"/>
    <w:link w:val="BodyTextIndentChar"/>
    <w:uiPriority w:val="99"/>
    <w:rsid w:val="00FA31C9"/>
    <w:pPr>
      <w:suppressAutoHyphens w:val="0"/>
      <w:ind w:left="142"/>
    </w:pPr>
    <w:rPr>
      <w:b/>
      <w:szCs w:val="20"/>
    </w:rPr>
  </w:style>
  <w:style w:type="character" w:customStyle="1" w:styleId="BodyTextIndentChar">
    <w:name w:val="Body Text Indent Char"/>
    <w:basedOn w:val="DefaultParagraphFont"/>
    <w:link w:val="BodyTextIndent"/>
    <w:uiPriority w:val="99"/>
    <w:semiHidden/>
    <w:rsid w:val="00AF5C41"/>
    <w:rPr>
      <w:sz w:val="24"/>
      <w:szCs w:val="24"/>
      <w:lang w:eastAsia="ar-SA"/>
    </w:rPr>
  </w:style>
  <w:style w:type="paragraph" w:styleId="FootnoteText">
    <w:name w:val="footnote text"/>
    <w:basedOn w:val="Normal"/>
    <w:link w:val="FootnoteTextChar"/>
    <w:uiPriority w:val="99"/>
    <w:rsid w:val="00FA31C9"/>
    <w:pPr>
      <w:suppressAutoHyphens w:val="0"/>
    </w:pPr>
    <w:rPr>
      <w:sz w:val="20"/>
      <w:szCs w:val="20"/>
    </w:rPr>
  </w:style>
  <w:style w:type="character" w:customStyle="1" w:styleId="FootnoteTextChar">
    <w:name w:val="Footnote Text Char"/>
    <w:basedOn w:val="DefaultParagraphFont"/>
    <w:link w:val="FootnoteText"/>
    <w:uiPriority w:val="99"/>
    <w:semiHidden/>
    <w:rsid w:val="00AF5C41"/>
    <w:rPr>
      <w:sz w:val="20"/>
      <w:szCs w:val="20"/>
      <w:lang w:eastAsia="ar-SA"/>
    </w:rPr>
  </w:style>
  <w:style w:type="paragraph" w:styleId="Footer">
    <w:name w:val="footer"/>
    <w:basedOn w:val="Normal"/>
    <w:link w:val="FooterChar"/>
    <w:uiPriority w:val="99"/>
    <w:rsid w:val="00FA31C9"/>
    <w:pPr>
      <w:tabs>
        <w:tab w:val="center" w:pos="4153"/>
        <w:tab w:val="right" w:pos="8306"/>
      </w:tabs>
    </w:pPr>
  </w:style>
  <w:style w:type="character" w:customStyle="1" w:styleId="FooterChar">
    <w:name w:val="Footer Char"/>
    <w:basedOn w:val="DefaultParagraphFont"/>
    <w:link w:val="Footer"/>
    <w:uiPriority w:val="99"/>
    <w:semiHidden/>
    <w:rsid w:val="00AF5C41"/>
    <w:rPr>
      <w:sz w:val="24"/>
      <w:szCs w:val="24"/>
      <w:lang w:eastAsia="ar-SA"/>
    </w:rPr>
  </w:style>
  <w:style w:type="paragraph" w:customStyle="1" w:styleId="a3">
    <w:name w:val="Περιεχόμενα πίνακα"/>
    <w:basedOn w:val="Normal"/>
    <w:uiPriority w:val="99"/>
    <w:rsid w:val="00FA31C9"/>
    <w:pPr>
      <w:suppressLineNumbers/>
    </w:pPr>
  </w:style>
  <w:style w:type="paragraph" w:customStyle="1" w:styleId="a4">
    <w:name w:val="Επικεφαλίδα πίνακα"/>
    <w:basedOn w:val="a3"/>
    <w:uiPriority w:val="99"/>
    <w:rsid w:val="00FA31C9"/>
    <w:pPr>
      <w:jc w:val="center"/>
    </w:pPr>
    <w:rPr>
      <w:b/>
      <w:bCs/>
    </w:rPr>
  </w:style>
  <w:style w:type="paragraph" w:customStyle="1" w:styleId="a5">
    <w:name w:val="Περιεχόμενα πλαισίου"/>
    <w:basedOn w:val="BodyText"/>
    <w:uiPriority w:val="99"/>
    <w:rsid w:val="00FA31C9"/>
  </w:style>
  <w:style w:type="paragraph" w:styleId="Header">
    <w:name w:val="header"/>
    <w:basedOn w:val="Normal"/>
    <w:link w:val="HeaderChar"/>
    <w:uiPriority w:val="99"/>
    <w:rsid w:val="00FA31C9"/>
    <w:pPr>
      <w:suppressLineNumbers/>
      <w:tabs>
        <w:tab w:val="center" w:pos="4819"/>
        <w:tab w:val="right" w:pos="9638"/>
      </w:tabs>
    </w:pPr>
  </w:style>
  <w:style w:type="character" w:customStyle="1" w:styleId="HeaderChar">
    <w:name w:val="Header Char"/>
    <w:basedOn w:val="DefaultParagraphFont"/>
    <w:link w:val="Header"/>
    <w:uiPriority w:val="99"/>
    <w:semiHidden/>
    <w:rsid w:val="00AF5C41"/>
    <w:rPr>
      <w:sz w:val="24"/>
      <w:szCs w:val="24"/>
      <w:lang w:eastAsia="ar-SA"/>
    </w:rPr>
  </w:style>
  <w:style w:type="paragraph" w:styleId="ListParagraph">
    <w:name w:val="List Paragraph"/>
    <w:basedOn w:val="Normal"/>
    <w:uiPriority w:val="99"/>
    <w:qFormat/>
    <w:rsid w:val="00BE2F5A"/>
    <w:pPr>
      <w:ind w:left="720"/>
      <w:contextualSpacing/>
    </w:pPr>
  </w:style>
  <w:style w:type="paragraph" w:styleId="BalloonText">
    <w:name w:val="Balloon Text"/>
    <w:basedOn w:val="Normal"/>
    <w:link w:val="BalloonTextChar"/>
    <w:uiPriority w:val="99"/>
    <w:semiHidden/>
    <w:unhideWhenUsed/>
    <w:rsid w:val="00274523"/>
    <w:rPr>
      <w:rFonts w:ascii="Tahoma" w:hAnsi="Tahoma" w:cs="Tahoma"/>
      <w:sz w:val="16"/>
      <w:szCs w:val="16"/>
    </w:rPr>
  </w:style>
  <w:style w:type="character" w:customStyle="1" w:styleId="BalloonTextChar">
    <w:name w:val="Balloon Text Char"/>
    <w:basedOn w:val="DefaultParagraphFont"/>
    <w:link w:val="BalloonText"/>
    <w:uiPriority w:val="99"/>
    <w:semiHidden/>
    <w:rsid w:val="0027452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6224</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vt:lpstr>
      <vt:lpstr>Ε</vt:lpstr>
    </vt:vector>
  </TitlesOfParts>
  <Company>-</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kavallv</dc:creator>
  <cp:lastModifiedBy>user</cp:lastModifiedBy>
  <cp:revision>2</cp:revision>
  <cp:lastPrinted>2020-03-31T09:02:00Z</cp:lastPrinted>
  <dcterms:created xsi:type="dcterms:W3CDTF">2020-03-31T09:03:00Z</dcterms:created>
  <dcterms:modified xsi:type="dcterms:W3CDTF">2020-03-31T09:03:00Z</dcterms:modified>
</cp:coreProperties>
</file>