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67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="00750FBE">
        <w:trPr>
          <w:trHeight w:val="1545"/>
        </w:trPr>
        <w:tc>
          <w:tcPr>
            <w:tcW w:w="9590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20" w:space="0" w:color="000000"/>
            </w:tcBorders>
            <w:shd w:val="clear" w:color="auto" w:fill="E5E5E5"/>
          </w:tcPr>
          <w:p w:rsidR="00750FBE" w:rsidRDefault="00750FBE">
            <w:pPr>
              <w:snapToGrid w:val="0"/>
              <w:jc w:val="center"/>
              <w:rPr>
                <w:b/>
                <w:bCs/>
                <w:spacing w:val="40"/>
                <w:sz w:val="72"/>
                <w:szCs w:val="72"/>
              </w:rPr>
            </w:pPr>
            <w:bookmarkStart w:id="0" w:name="_GoBack"/>
            <w:bookmarkEnd w:id="0"/>
            <w:r>
              <w:rPr>
                <w:b/>
                <w:bCs/>
                <w:spacing w:val="40"/>
                <w:sz w:val="72"/>
                <w:szCs w:val="72"/>
              </w:rPr>
              <w:t>Ε.Μ.Δ.Υ.Δ.Α.Σ.</w:t>
            </w:r>
          </w:p>
          <w:p w:rsidR="00750FBE" w:rsidRDefault="00750FBE">
            <w:pPr>
              <w:pStyle w:val="Heading1"/>
            </w:pPr>
            <w:r>
              <w:t>ΚΕΝΤΡΙΚΗΣ &amp;ΔΥΤΙΚΗΣ ΘΕΣΣΑΛΙΑΣ</w:t>
            </w:r>
          </w:p>
          <w:p w:rsidR="00750FBE" w:rsidRDefault="00750FBE">
            <w:pPr>
              <w:rPr>
                <w:b/>
                <w:bCs/>
                <w:sz w:val="20"/>
                <w:szCs w:val="20"/>
              </w:rPr>
            </w:pPr>
            <w:r>
              <w:t>Ε</w:t>
            </w:r>
            <w:r>
              <w:rPr>
                <w:b/>
                <w:bCs/>
                <w:sz w:val="20"/>
                <w:szCs w:val="20"/>
              </w:rPr>
              <w:t xml:space="preserve">ΝΩΣΗ  </w:t>
            </w:r>
            <w:r>
              <w:t>Μ</w:t>
            </w:r>
            <w:r>
              <w:rPr>
                <w:b/>
                <w:bCs/>
                <w:sz w:val="20"/>
                <w:szCs w:val="20"/>
              </w:rPr>
              <w:t xml:space="preserve">ΗΧΑΝΙΚΩΝ  </w:t>
            </w:r>
            <w:r>
              <w:t>Δ</w:t>
            </w:r>
            <w:r>
              <w:rPr>
                <w:b/>
                <w:bCs/>
                <w:sz w:val="20"/>
                <w:szCs w:val="20"/>
              </w:rPr>
              <w:t xml:space="preserve">ΗΜΟΣΙΩΝ  </w:t>
            </w:r>
            <w:r>
              <w:t>Υ</w:t>
            </w:r>
            <w:r>
              <w:rPr>
                <w:b/>
                <w:bCs/>
                <w:sz w:val="20"/>
                <w:szCs w:val="20"/>
              </w:rPr>
              <w:t xml:space="preserve">ΠΑΛΛΗΛΩΝ  </w:t>
            </w:r>
            <w:r>
              <w:t>Δ</w:t>
            </w:r>
            <w:r>
              <w:rPr>
                <w:b/>
                <w:bCs/>
                <w:sz w:val="20"/>
                <w:szCs w:val="20"/>
              </w:rPr>
              <w:t>ΙΠΛΩΜΑΤΟΥΧΩΝ</w:t>
            </w:r>
            <w:r>
              <w:rPr>
                <w:sz w:val="20"/>
                <w:szCs w:val="20"/>
              </w:rPr>
              <w:t xml:space="preserve">  </w:t>
            </w:r>
            <w:r>
              <w:t>Α</w:t>
            </w:r>
            <w:r>
              <w:rPr>
                <w:b/>
                <w:bCs/>
                <w:sz w:val="20"/>
                <w:szCs w:val="20"/>
              </w:rPr>
              <w:t xml:space="preserve">ΝΩΤΑΤΩΝ  </w:t>
            </w:r>
            <w:r>
              <w:t>Σ</w:t>
            </w:r>
            <w:r>
              <w:rPr>
                <w:b/>
                <w:bCs/>
                <w:sz w:val="20"/>
                <w:szCs w:val="20"/>
              </w:rPr>
              <w:t>ΧΟΛΩΝ</w:t>
            </w:r>
          </w:p>
        </w:tc>
      </w:tr>
    </w:tbl>
    <w:p w:rsidR="00750FBE" w:rsidRDefault="00750F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:rsidR="00750FBE" w:rsidRDefault="00750FBE">
      <w:pPr>
        <w:rPr>
          <w:rFonts w:ascii="Comic Sans MS" w:hAnsi="Comic Sans MS" w:cs="Arial"/>
          <w:b/>
          <w:bCs/>
        </w:rPr>
      </w:pPr>
      <w:r>
        <w:rPr>
          <w:rFonts w:ascii="Arial" w:hAnsi="Arial" w:cs="Arial"/>
        </w:rPr>
        <w:t xml:space="preserve">                                                </w:t>
      </w:r>
      <w:r w:rsidR="000B2863">
        <w:rPr>
          <w:rFonts w:ascii="Arial" w:hAnsi="Arial" w:cs="Arial"/>
        </w:rPr>
        <w:t xml:space="preserve">              </w:t>
      </w:r>
      <w:r>
        <w:rPr>
          <w:rFonts w:ascii="Comic Sans MS" w:hAnsi="Comic Sans MS" w:cs="Arial"/>
          <w:b/>
          <w:bCs/>
        </w:rPr>
        <w:t>Γρ. Τ.Ε.Ε.    Καλλιθέας 7 Λάρισα</w:t>
      </w:r>
    </w:p>
    <w:p w:rsidR="00750FBE" w:rsidRDefault="00750FBE">
      <w:pPr>
        <w:rPr>
          <w:rFonts w:ascii="Comic Sans MS" w:hAnsi="Comic Sans MS"/>
        </w:rPr>
      </w:pPr>
    </w:p>
    <w:p w:rsidR="00750FBE" w:rsidRDefault="005A089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Αρ..Πρωτ.: 126</w:t>
      </w:r>
      <w:r w:rsidR="00DB3240">
        <w:rPr>
          <w:rFonts w:ascii="Comic Sans MS" w:hAnsi="Comic Sans MS"/>
        </w:rPr>
        <w:t>/</w:t>
      </w:r>
      <w:r w:rsidR="00BD2D21">
        <w:rPr>
          <w:rFonts w:ascii="Comic Sans MS" w:hAnsi="Comic Sans MS"/>
        </w:rPr>
        <w:t>28</w:t>
      </w:r>
      <w:r w:rsidR="00DB3240">
        <w:rPr>
          <w:rFonts w:ascii="Comic Sans MS" w:hAnsi="Comic Sans MS"/>
        </w:rPr>
        <w:t>-</w:t>
      </w:r>
      <w:r w:rsidR="00914DBA">
        <w:rPr>
          <w:rFonts w:ascii="Comic Sans MS" w:hAnsi="Comic Sans MS"/>
        </w:rPr>
        <w:t>0</w:t>
      </w:r>
      <w:r w:rsidR="00914DBA" w:rsidRPr="00914DBA">
        <w:rPr>
          <w:rFonts w:ascii="Comic Sans MS" w:hAnsi="Comic Sans MS"/>
        </w:rPr>
        <w:t>2</w:t>
      </w:r>
      <w:r w:rsidR="00DB3240">
        <w:rPr>
          <w:rFonts w:ascii="Comic Sans MS" w:hAnsi="Comic Sans MS"/>
        </w:rPr>
        <w:t>-201</w:t>
      </w:r>
      <w:r w:rsidR="001A7EA8">
        <w:rPr>
          <w:rFonts w:ascii="Comic Sans MS" w:hAnsi="Comic Sans MS"/>
        </w:rPr>
        <w:t>9</w:t>
      </w:r>
      <w:r w:rsidR="00750FBE">
        <w:rPr>
          <w:rFonts w:ascii="Comic Sans MS" w:hAnsi="Comic Sans MS"/>
        </w:rPr>
        <w:t xml:space="preserve">        </w:t>
      </w:r>
    </w:p>
    <w:p w:rsidR="00750FBE" w:rsidRDefault="00750FB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Προς</w:t>
      </w:r>
    </w:p>
    <w:p w:rsidR="0037570B" w:rsidRDefault="003757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ΠΙΝΑΚΑ ΑΠΟΔΕΚΤΩΝ</w:t>
      </w:r>
    </w:p>
    <w:p w:rsidR="00750FBE" w:rsidRDefault="00750FBE">
      <w:pPr>
        <w:rPr>
          <w:rFonts w:ascii="Comic Sans MS" w:hAnsi="Comic Sans MS"/>
        </w:rPr>
      </w:pPr>
      <w:r>
        <w:t xml:space="preserve">                                                                 </w:t>
      </w:r>
    </w:p>
    <w:p w:rsidR="00750FBE" w:rsidRDefault="00B84B3B" w:rsidP="007565E5">
      <w:r w:rsidRPr="007565E5">
        <w:rPr>
          <w:b/>
        </w:rPr>
        <w:t>Θέμα</w:t>
      </w:r>
      <w:r>
        <w:t xml:space="preserve"> : </w:t>
      </w:r>
      <w:r w:rsidR="00914DBA">
        <w:t xml:space="preserve">Διενέργεια εκλογών </w:t>
      </w:r>
      <w:r w:rsidR="007565E5">
        <w:t xml:space="preserve"> </w:t>
      </w:r>
    </w:p>
    <w:p w:rsidR="00750FBE" w:rsidRDefault="00750FBE"/>
    <w:p w:rsidR="0037570B" w:rsidRDefault="00914DBA" w:rsidP="00BB015F">
      <w:pPr>
        <w:ind w:firstLine="360"/>
      </w:pPr>
      <w:r>
        <w:t xml:space="preserve">Σας ενημερώνουμε ότι την Παρασκευή 15/3/2019 διεξάγονται οι αρχαιρεσίες της Ένωσής  μας για την ανάδειξη του Διοικητικού Συμβουλίου καθώς και των αντιπροσώπων για το συνέδριο της Π.Ο. Ε.Μ.Δ.Υ.Δ.Α.Σ. </w:t>
      </w:r>
      <w:r w:rsidR="0037570B">
        <w:t xml:space="preserve">στα γραφεία του Τ.Ε.Ε. </w:t>
      </w:r>
      <w:r w:rsidR="000A2BAD">
        <w:t>στη</w:t>
      </w:r>
      <w:r w:rsidR="0037570B">
        <w:t xml:space="preserve"> Λάρισα, στα Τρίκαλα και στην Καρδίτσα αντίστοιχα. </w:t>
      </w:r>
    </w:p>
    <w:p w:rsidR="00BB015F" w:rsidRDefault="0037570B" w:rsidP="00BB015F">
      <w:pPr>
        <w:ind w:firstLine="360"/>
      </w:pPr>
      <w:r>
        <w:t>Η διάρκεια της ψηφοφορίας ο</w:t>
      </w:r>
      <w:r w:rsidR="000A2BAD">
        <w:t>ρίστηκε από τις 10:00 έως τις 16:0</w:t>
      </w:r>
      <w:r>
        <w:t xml:space="preserve">0. </w:t>
      </w:r>
    </w:p>
    <w:p w:rsidR="0037570B" w:rsidRDefault="0037570B" w:rsidP="00BB015F">
      <w:pPr>
        <w:ind w:firstLine="360"/>
      </w:pPr>
      <w:r>
        <w:t xml:space="preserve">Στην εφορευτική επιτροπή μετέχουν τα μέλη μας : </w:t>
      </w:r>
    </w:p>
    <w:p w:rsidR="009761E9" w:rsidRPr="009761E9" w:rsidRDefault="0037570B" w:rsidP="009761E9">
      <w:pPr>
        <w:ind w:firstLine="360"/>
        <w:jc w:val="both"/>
      </w:pPr>
      <w:r>
        <w:t xml:space="preserve">Στην Λάρισα οι : </w:t>
      </w:r>
      <w:r w:rsidR="009761E9">
        <w:t>1.</w:t>
      </w:r>
      <w:r w:rsidR="009761E9">
        <w:rPr>
          <w:rFonts w:ascii="Comic Sans MS" w:hAnsi="Comic Sans MS"/>
        </w:rPr>
        <w:t xml:space="preserve"> </w:t>
      </w:r>
      <w:proofErr w:type="spellStart"/>
      <w:r w:rsidR="009761E9" w:rsidRPr="009761E9">
        <w:t>Χονδροδήμου</w:t>
      </w:r>
      <w:proofErr w:type="spellEnd"/>
      <w:r w:rsidR="009761E9" w:rsidRPr="009761E9">
        <w:t xml:space="preserve"> Χριστίνα-Ευαγγελία (Δήμος Λαρισαίων) </w:t>
      </w:r>
    </w:p>
    <w:p w:rsidR="009761E9" w:rsidRPr="009761E9" w:rsidRDefault="006B2345" w:rsidP="006B2345">
      <w:pPr>
        <w:jc w:val="both"/>
      </w:pPr>
      <w:r>
        <w:t xml:space="preserve">                                  </w:t>
      </w:r>
      <w:r w:rsidR="009761E9" w:rsidRPr="009761E9">
        <w:t>2.</w:t>
      </w:r>
      <w:r>
        <w:t xml:space="preserve"> </w:t>
      </w:r>
      <w:proofErr w:type="spellStart"/>
      <w:r w:rsidR="009761E9" w:rsidRPr="009761E9">
        <w:t>Καλυβιώτη</w:t>
      </w:r>
      <w:proofErr w:type="spellEnd"/>
      <w:r w:rsidR="009761E9" w:rsidRPr="009761E9">
        <w:t xml:space="preserve"> Μαρία-Ελένη (Περιφέρεια Θεσσαλίας) </w:t>
      </w:r>
    </w:p>
    <w:p w:rsidR="009761E9" w:rsidRPr="009761E9" w:rsidRDefault="006B2345" w:rsidP="006B2345">
      <w:pPr>
        <w:jc w:val="both"/>
      </w:pPr>
      <w:r>
        <w:t xml:space="preserve">                                  </w:t>
      </w:r>
      <w:r w:rsidR="009761E9" w:rsidRPr="009761E9">
        <w:t>3.</w:t>
      </w:r>
      <w:r>
        <w:t xml:space="preserve"> </w:t>
      </w:r>
      <w:r w:rsidR="009761E9" w:rsidRPr="009761E9">
        <w:t xml:space="preserve">Παπανδρέου Αικατερίνη (Περιφέρεια Θεσσαλίας) </w:t>
      </w:r>
    </w:p>
    <w:p w:rsidR="009761E9" w:rsidRDefault="009761E9" w:rsidP="009761E9">
      <w:pPr>
        <w:ind w:left="720"/>
        <w:jc w:val="both"/>
        <w:rPr>
          <w:color w:val="000000"/>
          <w:lang w:eastAsia="el-GR"/>
        </w:rPr>
      </w:pPr>
      <w:r w:rsidRPr="009761E9">
        <w:t xml:space="preserve">Σε περίπτωση αναπλήρωσης : </w:t>
      </w:r>
      <w:proofErr w:type="spellStart"/>
      <w:r w:rsidRPr="009761E9">
        <w:rPr>
          <w:color w:val="000000"/>
          <w:lang w:eastAsia="el-GR"/>
        </w:rPr>
        <w:t>Καραγκεντσίδου</w:t>
      </w:r>
      <w:proofErr w:type="spellEnd"/>
      <w:r w:rsidRPr="009761E9">
        <w:rPr>
          <w:color w:val="000000"/>
          <w:lang w:eastAsia="el-GR"/>
        </w:rPr>
        <w:t xml:space="preserve"> Μαρία (Περιφέρεια Θεσσαλίας)</w:t>
      </w:r>
    </w:p>
    <w:p w:rsidR="00CC32CC" w:rsidRDefault="009761E9" w:rsidP="009761E9">
      <w:pPr>
        <w:jc w:val="both"/>
        <w:rPr>
          <w:color w:val="000000"/>
          <w:lang w:eastAsia="el-GR"/>
        </w:rPr>
      </w:pPr>
      <w:r>
        <w:rPr>
          <w:color w:val="000000"/>
          <w:lang w:eastAsia="el-GR"/>
        </w:rPr>
        <w:t xml:space="preserve">     </w:t>
      </w:r>
    </w:p>
    <w:p w:rsidR="009761E9" w:rsidRPr="009761E9" w:rsidRDefault="00CC32CC" w:rsidP="009761E9">
      <w:pPr>
        <w:jc w:val="both"/>
        <w:rPr>
          <w:color w:val="000000"/>
          <w:lang w:eastAsia="el-GR"/>
        </w:rPr>
      </w:pPr>
      <w:r>
        <w:rPr>
          <w:color w:val="000000"/>
          <w:lang w:eastAsia="el-GR"/>
        </w:rPr>
        <w:t xml:space="preserve">      </w:t>
      </w:r>
      <w:r w:rsidR="009761E9">
        <w:rPr>
          <w:color w:val="000000"/>
          <w:lang w:eastAsia="el-GR"/>
        </w:rPr>
        <w:t xml:space="preserve"> </w:t>
      </w:r>
      <w:r w:rsidR="0037570B">
        <w:t>Στα Τρίκαλα οι :</w:t>
      </w:r>
      <w:r w:rsidR="009761E9">
        <w:t xml:space="preserve"> </w:t>
      </w:r>
      <w:r w:rsidR="009761E9" w:rsidRPr="009761E9">
        <w:t xml:space="preserve">1. Καρανάσιου Ασπασία </w:t>
      </w:r>
      <w:r w:rsidR="009761E9">
        <w:t xml:space="preserve">(Δήμος </w:t>
      </w:r>
      <w:proofErr w:type="spellStart"/>
      <w:r w:rsidR="009761E9">
        <w:t>Τρικκαίων</w:t>
      </w:r>
      <w:proofErr w:type="spellEnd"/>
      <w:r w:rsidR="009761E9">
        <w:t>)</w:t>
      </w:r>
    </w:p>
    <w:p w:rsidR="009761E9" w:rsidRPr="009761E9" w:rsidRDefault="009761E9" w:rsidP="009761E9">
      <w:pPr>
        <w:ind w:left="1440"/>
        <w:jc w:val="both"/>
      </w:pPr>
      <w:r>
        <w:t xml:space="preserve">          </w:t>
      </w:r>
      <w:r w:rsidR="00893E37">
        <w:t xml:space="preserve"> </w:t>
      </w:r>
      <w:r w:rsidRPr="009761E9">
        <w:t xml:space="preserve">2. </w:t>
      </w:r>
      <w:r w:rsidR="00265DE1" w:rsidRPr="009761E9">
        <w:t xml:space="preserve">Κωνσταντίνου Βασιλική  </w:t>
      </w:r>
      <w:r w:rsidR="00265DE1">
        <w:t>(Δήμος Τεμπών)</w:t>
      </w:r>
    </w:p>
    <w:p w:rsidR="009761E9" w:rsidRPr="00265DE1" w:rsidRDefault="009761E9" w:rsidP="009761E9">
      <w:pPr>
        <w:ind w:firstLine="720"/>
        <w:jc w:val="both"/>
      </w:pPr>
      <w:r w:rsidRPr="009761E9">
        <w:t xml:space="preserve">Σε περίπτωση αναπλήρωσης : </w:t>
      </w:r>
      <w:proofErr w:type="spellStart"/>
      <w:r w:rsidR="001D409C">
        <w:t>Καραμούστος</w:t>
      </w:r>
      <w:proofErr w:type="spellEnd"/>
      <w:r w:rsidR="001D409C">
        <w:t xml:space="preserve"> Θεμιστοκλής</w:t>
      </w:r>
      <w:r w:rsidR="00F82D4F" w:rsidRPr="001D409C">
        <w:t xml:space="preserve"> </w:t>
      </w:r>
      <w:r w:rsidR="00265DE1">
        <w:t xml:space="preserve">(Δήμος </w:t>
      </w:r>
      <w:proofErr w:type="spellStart"/>
      <w:r w:rsidR="00265DE1">
        <w:t>Τρικκαίων</w:t>
      </w:r>
      <w:proofErr w:type="spellEnd"/>
      <w:r w:rsidR="00265DE1">
        <w:t>)</w:t>
      </w:r>
    </w:p>
    <w:p w:rsidR="0037570B" w:rsidRDefault="0037570B" w:rsidP="009761E9">
      <w:r>
        <w:t xml:space="preserve"> </w:t>
      </w:r>
    </w:p>
    <w:p w:rsidR="008F0DE3" w:rsidRDefault="00CC32CC" w:rsidP="00CC32CC">
      <w:r>
        <w:t xml:space="preserve">       </w:t>
      </w:r>
      <w:r w:rsidR="0037570B">
        <w:t>Στην Καρδίτσα οι :</w:t>
      </w:r>
      <w:r w:rsidR="00713E1B" w:rsidRPr="00713E1B">
        <w:t xml:space="preserve"> 1. </w:t>
      </w:r>
      <w:r w:rsidR="008F0DE3">
        <w:t xml:space="preserve">Υπερήφανος Κων/νος (Π.Ε. Καρδίτσας) </w:t>
      </w:r>
    </w:p>
    <w:p w:rsidR="0037570B" w:rsidRDefault="00713E1B" w:rsidP="00CC32CC">
      <w:r>
        <w:t xml:space="preserve">                                       2. </w:t>
      </w:r>
      <w:proofErr w:type="spellStart"/>
      <w:r w:rsidR="008F0DE3">
        <w:t>Κατσάρα</w:t>
      </w:r>
      <w:proofErr w:type="spellEnd"/>
      <w:r w:rsidR="008F0DE3">
        <w:t xml:space="preserve"> Αντιγόνη (Δήμος </w:t>
      </w:r>
      <w:r w:rsidR="000A2BAD">
        <w:t>Σοφάδων</w:t>
      </w:r>
      <w:r w:rsidR="008F0DE3">
        <w:t xml:space="preserve">) </w:t>
      </w:r>
    </w:p>
    <w:p w:rsidR="008F0DE3" w:rsidRPr="00265DE1" w:rsidRDefault="008F0DE3" w:rsidP="008F0DE3">
      <w:pPr>
        <w:ind w:firstLine="720"/>
        <w:jc w:val="both"/>
      </w:pPr>
      <w:r>
        <w:t xml:space="preserve">  </w:t>
      </w:r>
      <w:r w:rsidRPr="009761E9">
        <w:t xml:space="preserve">Σε περίπτωση αναπλήρωσης : </w:t>
      </w:r>
      <w:proofErr w:type="spellStart"/>
      <w:r w:rsidR="001B58C1">
        <w:t>Τεγγελίδου</w:t>
      </w:r>
      <w:proofErr w:type="spellEnd"/>
      <w:r w:rsidR="001B58C1">
        <w:t xml:space="preserve"> Αθήνα</w:t>
      </w:r>
      <w:r w:rsidRPr="001D409C">
        <w:t xml:space="preserve"> </w:t>
      </w:r>
      <w:r>
        <w:t>(Π.Ε. Καρδίτσας)</w:t>
      </w:r>
    </w:p>
    <w:p w:rsidR="00CC32CC" w:rsidRDefault="00713E1B" w:rsidP="00CC32CC">
      <w:r>
        <w:t xml:space="preserve">      </w:t>
      </w:r>
    </w:p>
    <w:p w:rsidR="00713E1B" w:rsidRPr="00BB015F" w:rsidRDefault="00713E1B" w:rsidP="00CC32CC"/>
    <w:p w:rsidR="00750FBE" w:rsidRDefault="0037570B" w:rsidP="0037570B">
      <w:pPr>
        <w:ind w:left="360"/>
      </w:pPr>
      <w:r>
        <w:t>Ως εκ τούτου και σύμφωνα με την σχετική νομοθεσία (Ν. 1264/</w:t>
      </w:r>
      <w:r w:rsidR="005A2C38">
        <w:t>82) παρακαλούμε να διευκολύνετε</w:t>
      </w:r>
      <w:r>
        <w:t xml:space="preserve"> τους συναδέλφους μας στην εκτέλεση του έργου τους την συγκεκριμένη ημέρα, ώστε να διεξαχθούν απρόσκοπτα οι αρχαιρεσίες της Ένωσής μας. </w:t>
      </w:r>
    </w:p>
    <w:p w:rsidR="002D6CFD" w:rsidRDefault="002D6CFD" w:rsidP="0037570B">
      <w:pPr>
        <w:ind w:left="360"/>
      </w:pPr>
    </w:p>
    <w:p w:rsidR="000D023C" w:rsidRDefault="000A2BAD" w:rsidP="000A2BAD">
      <w:pPr>
        <w:rPr>
          <w:rFonts w:ascii="Comic Sans MS" w:hAnsi="Comic Sans MS"/>
          <w:lang w:val="en-US"/>
        </w:rPr>
      </w:pPr>
      <w:r w:rsidRPr="000A2BAD">
        <w:rPr>
          <w:rFonts w:ascii="Comic Sans MS" w:hAnsi="Comic Sans MS"/>
          <w:noProof/>
          <w:lang w:eastAsia="el-GR"/>
        </w:rPr>
        <w:drawing>
          <wp:inline distT="0" distB="0" distL="0" distR="0">
            <wp:extent cx="5608320" cy="176261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176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14E6">
        <w:rPr>
          <w:rFonts w:ascii="Comic Sans MS" w:hAnsi="Comic Sans MS"/>
        </w:rPr>
        <w:t xml:space="preserve">                                              </w:t>
      </w:r>
    </w:p>
    <w:p w:rsidR="000A2BAD" w:rsidRDefault="000A2BAD" w:rsidP="000A2BAD">
      <w:pPr>
        <w:rPr>
          <w:rFonts w:ascii="Comic Sans MS" w:hAnsi="Comic Sans MS"/>
          <w:lang w:val="en-US"/>
        </w:rPr>
      </w:pPr>
    </w:p>
    <w:p w:rsidR="000A2BAD" w:rsidRPr="000A2BAD" w:rsidRDefault="000A2BAD" w:rsidP="000A2BAD">
      <w:pPr>
        <w:rPr>
          <w:rFonts w:ascii="Comic Sans MS" w:hAnsi="Comic Sans MS"/>
          <w:lang w:val="en-US"/>
        </w:rPr>
      </w:pPr>
    </w:p>
    <w:p w:rsidR="00EB14E6" w:rsidRDefault="00EB14E6" w:rsidP="00EB14E6">
      <w:pPr>
        <w:tabs>
          <w:tab w:val="left" w:pos="5310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0D023C" w:rsidRPr="000D023C" w:rsidRDefault="000D023C" w:rsidP="000D023C">
      <w:pPr>
        <w:rPr>
          <w:rFonts w:ascii="Comic Sans MS" w:hAnsi="Comic Sans MS"/>
        </w:rPr>
      </w:pPr>
    </w:p>
    <w:p w:rsidR="000D023C" w:rsidRDefault="002D6CFD" w:rsidP="000D023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lastRenderedPageBreak/>
        <w:t xml:space="preserve">ΠΙΝΑΚΑΣ ΑΠΟΔΕΚΤΩΝ : </w:t>
      </w:r>
    </w:p>
    <w:p w:rsidR="002D6CFD" w:rsidRPr="004B1E30" w:rsidRDefault="002D6CFD" w:rsidP="002D6CFD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Περιφερειάρχης Θεσσαλίας </w:t>
      </w:r>
    </w:p>
    <w:p w:rsidR="002D6CFD" w:rsidRDefault="009761E9" w:rsidP="002D6CFD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Δνση</w:t>
      </w:r>
      <w:proofErr w:type="spellEnd"/>
      <w:r w:rsidR="002D6CFD">
        <w:rPr>
          <w:rFonts w:ascii="Comic Sans MS" w:hAnsi="Comic Sans MS"/>
        </w:rPr>
        <w:t xml:space="preserve"> Προσωπικού </w:t>
      </w:r>
      <w:r>
        <w:rPr>
          <w:rFonts w:ascii="Comic Sans MS" w:hAnsi="Comic Sans MS"/>
        </w:rPr>
        <w:t>Περιφέρειας Θεσσαλίας</w:t>
      </w:r>
      <w:r w:rsidR="002D6CFD">
        <w:rPr>
          <w:rFonts w:ascii="Comic Sans MS" w:hAnsi="Comic Sans MS"/>
        </w:rPr>
        <w:t xml:space="preserve">  </w:t>
      </w:r>
    </w:p>
    <w:p w:rsidR="00BD2D21" w:rsidRDefault="00BD2D21" w:rsidP="002D6CFD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Αντιπεριφερειάρχης</w:t>
      </w:r>
      <w:proofErr w:type="spellEnd"/>
      <w:r>
        <w:rPr>
          <w:rFonts w:ascii="Comic Sans MS" w:hAnsi="Comic Sans MS"/>
        </w:rPr>
        <w:t xml:space="preserve"> Π.Ε. Καρδίτσας</w:t>
      </w:r>
    </w:p>
    <w:p w:rsidR="00BD2D21" w:rsidRPr="000A2BAD" w:rsidRDefault="00BD2D21" w:rsidP="000A2BAD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Δνση</w:t>
      </w:r>
      <w:proofErr w:type="spellEnd"/>
      <w:r>
        <w:rPr>
          <w:rFonts w:ascii="Comic Sans MS" w:hAnsi="Comic Sans MS"/>
        </w:rPr>
        <w:t xml:space="preserve"> Προσωπικού Π.Ε. Καρδίτσας   </w:t>
      </w:r>
    </w:p>
    <w:p w:rsidR="002D6CFD" w:rsidRDefault="002D6CFD" w:rsidP="002D6CFD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Δήμαρχος Λαρισαίων </w:t>
      </w:r>
    </w:p>
    <w:p w:rsidR="002D6CFD" w:rsidRDefault="004B1E30" w:rsidP="002D6CFD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Τμ.</w:t>
      </w:r>
      <w:r w:rsidR="002D6CFD">
        <w:rPr>
          <w:rFonts w:ascii="Comic Sans MS" w:hAnsi="Comic Sans MS"/>
        </w:rPr>
        <w:t xml:space="preserve"> Προσωπικού Δήμου Λαρισαίων </w:t>
      </w:r>
    </w:p>
    <w:p w:rsidR="002D6CFD" w:rsidRDefault="002D6CFD" w:rsidP="002D6CFD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Δήμαρχος </w:t>
      </w:r>
      <w:proofErr w:type="spellStart"/>
      <w:r>
        <w:rPr>
          <w:rFonts w:ascii="Comic Sans MS" w:hAnsi="Comic Sans MS"/>
        </w:rPr>
        <w:t>Τρικκαίων</w:t>
      </w:r>
      <w:proofErr w:type="spellEnd"/>
      <w:r>
        <w:rPr>
          <w:rFonts w:ascii="Comic Sans MS" w:hAnsi="Comic Sans MS"/>
        </w:rPr>
        <w:t xml:space="preserve"> </w:t>
      </w:r>
    </w:p>
    <w:p w:rsidR="002D6CFD" w:rsidRDefault="004B1E30" w:rsidP="002D6CFD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Τμ.</w:t>
      </w:r>
      <w:r w:rsidR="002D6CFD">
        <w:rPr>
          <w:rFonts w:ascii="Comic Sans MS" w:hAnsi="Comic Sans MS"/>
        </w:rPr>
        <w:t xml:space="preserve"> Προσωπικού Δήμου </w:t>
      </w:r>
      <w:proofErr w:type="spellStart"/>
      <w:r w:rsidR="002D6CFD">
        <w:rPr>
          <w:rFonts w:ascii="Comic Sans MS" w:hAnsi="Comic Sans MS"/>
        </w:rPr>
        <w:t>Τρικκαίων</w:t>
      </w:r>
      <w:proofErr w:type="spellEnd"/>
      <w:r w:rsidR="002D6CFD">
        <w:rPr>
          <w:rFonts w:ascii="Comic Sans MS" w:hAnsi="Comic Sans MS"/>
        </w:rPr>
        <w:t xml:space="preserve"> </w:t>
      </w:r>
    </w:p>
    <w:p w:rsidR="002D6CFD" w:rsidRDefault="002D6CFD" w:rsidP="002D6CFD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Δήμαρχος Καρδίτσας </w:t>
      </w:r>
    </w:p>
    <w:p w:rsidR="002D6CFD" w:rsidRDefault="004B1E30" w:rsidP="002D6CFD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Τμ.</w:t>
      </w:r>
      <w:r w:rsidR="002D6CFD">
        <w:rPr>
          <w:rFonts w:ascii="Comic Sans MS" w:hAnsi="Comic Sans MS"/>
        </w:rPr>
        <w:t xml:space="preserve"> Προσωπικού Δήμου Καρδίτσας </w:t>
      </w:r>
    </w:p>
    <w:p w:rsidR="004B1E30" w:rsidRDefault="004B1E30" w:rsidP="002D6CFD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Δήμαρχος Τεμπών </w:t>
      </w:r>
    </w:p>
    <w:p w:rsidR="004B1E30" w:rsidRDefault="004B1E30" w:rsidP="004B1E30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Τμ. Προσωπικού Δήμου Τεμπών </w:t>
      </w:r>
    </w:p>
    <w:p w:rsidR="004B1E30" w:rsidRDefault="000448AF" w:rsidP="002D6CFD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Δήμαρχος Σοφάδων </w:t>
      </w:r>
    </w:p>
    <w:p w:rsidR="000448AF" w:rsidRDefault="000448AF" w:rsidP="002D6CFD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Τμ. Προσωπικού Δήμου Σοφάδων </w:t>
      </w:r>
    </w:p>
    <w:p w:rsidR="002D6CFD" w:rsidRDefault="002D6CFD" w:rsidP="002D6CFD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2D6CFD" w:rsidRPr="002D6CFD" w:rsidRDefault="002D6CFD" w:rsidP="002D6CFD">
      <w:pPr>
        <w:pStyle w:val="ListParagraph"/>
        <w:rPr>
          <w:rFonts w:ascii="Comic Sans MS" w:hAnsi="Comic Sans MS"/>
        </w:rPr>
      </w:pPr>
    </w:p>
    <w:sectPr w:rsidR="002D6CFD" w:rsidRPr="002D6CFD" w:rsidSect="007565E5">
      <w:pgSz w:w="11906" w:h="16838"/>
      <w:pgMar w:top="567" w:right="1274" w:bottom="56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971D21"/>
    <w:multiLevelType w:val="hybridMultilevel"/>
    <w:tmpl w:val="C192B96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A10F1"/>
    <w:multiLevelType w:val="hybridMultilevel"/>
    <w:tmpl w:val="6F28C6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32FD0"/>
    <w:multiLevelType w:val="hybridMultilevel"/>
    <w:tmpl w:val="6A888234"/>
    <w:lvl w:ilvl="0" w:tplc="73DA135A">
      <w:start w:val="1"/>
      <w:numFmt w:val="decimal"/>
      <w:lvlText w:val="%1."/>
      <w:lvlJc w:val="left"/>
      <w:pPr>
        <w:ind w:left="5220" w:hanging="360"/>
      </w:pPr>
      <w:rPr>
        <w:rFonts w:ascii="Comic Sans MS" w:eastAsia="Times New Roman" w:hAnsi="Comic Sans MS" w:cs="Times New Roman"/>
      </w:r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</w:lvl>
    <w:lvl w:ilvl="3" w:tplc="0408000F" w:tentative="1">
      <w:start w:val="1"/>
      <w:numFmt w:val="decimal"/>
      <w:lvlText w:val="%4."/>
      <w:lvlJc w:val="left"/>
      <w:pPr>
        <w:ind w:left="7380" w:hanging="360"/>
      </w:p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</w:lvl>
    <w:lvl w:ilvl="6" w:tplc="0408000F" w:tentative="1">
      <w:start w:val="1"/>
      <w:numFmt w:val="decimal"/>
      <w:lvlText w:val="%7."/>
      <w:lvlJc w:val="left"/>
      <w:pPr>
        <w:ind w:left="9540" w:hanging="360"/>
      </w:p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4" w15:restartNumberingAfterBreak="0">
    <w:nsid w:val="339D3A6E"/>
    <w:multiLevelType w:val="hybridMultilevel"/>
    <w:tmpl w:val="2D7898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3327D"/>
    <w:multiLevelType w:val="hybridMultilevel"/>
    <w:tmpl w:val="9B1E53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83671"/>
    <w:multiLevelType w:val="hybridMultilevel"/>
    <w:tmpl w:val="02BC4F7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E66059"/>
    <w:multiLevelType w:val="hybridMultilevel"/>
    <w:tmpl w:val="F1C6FC2A"/>
    <w:lvl w:ilvl="0" w:tplc="9C3875BA">
      <w:start w:val="1"/>
      <w:numFmt w:val="decimal"/>
      <w:lvlText w:val="%1."/>
      <w:lvlJc w:val="left"/>
      <w:pPr>
        <w:ind w:left="48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580" w:hanging="360"/>
      </w:pPr>
    </w:lvl>
    <w:lvl w:ilvl="2" w:tplc="0408001B" w:tentative="1">
      <w:start w:val="1"/>
      <w:numFmt w:val="lowerRoman"/>
      <w:lvlText w:val="%3."/>
      <w:lvlJc w:val="right"/>
      <w:pPr>
        <w:ind w:left="6300" w:hanging="180"/>
      </w:pPr>
    </w:lvl>
    <w:lvl w:ilvl="3" w:tplc="0408000F" w:tentative="1">
      <w:start w:val="1"/>
      <w:numFmt w:val="decimal"/>
      <w:lvlText w:val="%4."/>
      <w:lvlJc w:val="left"/>
      <w:pPr>
        <w:ind w:left="7020" w:hanging="360"/>
      </w:pPr>
    </w:lvl>
    <w:lvl w:ilvl="4" w:tplc="04080019" w:tentative="1">
      <w:start w:val="1"/>
      <w:numFmt w:val="lowerLetter"/>
      <w:lvlText w:val="%5."/>
      <w:lvlJc w:val="left"/>
      <w:pPr>
        <w:ind w:left="7740" w:hanging="360"/>
      </w:pPr>
    </w:lvl>
    <w:lvl w:ilvl="5" w:tplc="0408001B" w:tentative="1">
      <w:start w:val="1"/>
      <w:numFmt w:val="lowerRoman"/>
      <w:lvlText w:val="%6."/>
      <w:lvlJc w:val="right"/>
      <w:pPr>
        <w:ind w:left="8460" w:hanging="180"/>
      </w:pPr>
    </w:lvl>
    <w:lvl w:ilvl="6" w:tplc="0408000F" w:tentative="1">
      <w:start w:val="1"/>
      <w:numFmt w:val="decimal"/>
      <w:lvlText w:val="%7."/>
      <w:lvlJc w:val="left"/>
      <w:pPr>
        <w:ind w:left="9180" w:hanging="360"/>
      </w:pPr>
    </w:lvl>
    <w:lvl w:ilvl="7" w:tplc="04080019" w:tentative="1">
      <w:start w:val="1"/>
      <w:numFmt w:val="lowerLetter"/>
      <w:lvlText w:val="%8."/>
      <w:lvlJc w:val="left"/>
      <w:pPr>
        <w:ind w:left="9900" w:hanging="360"/>
      </w:pPr>
    </w:lvl>
    <w:lvl w:ilvl="8" w:tplc="0408001B" w:tentative="1">
      <w:start w:val="1"/>
      <w:numFmt w:val="lowerRoman"/>
      <w:lvlText w:val="%9."/>
      <w:lvlJc w:val="right"/>
      <w:pPr>
        <w:ind w:left="1062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17"/>
    <w:rsid w:val="000066A8"/>
    <w:rsid w:val="000448AF"/>
    <w:rsid w:val="000A2BAD"/>
    <w:rsid w:val="000B2863"/>
    <w:rsid w:val="000D023C"/>
    <w:rsid w:val="000E2517"/>
    <w:rsid w:val="00106913"/>
    <w:rsid w:val="001239F0"/>
    <w:rsid w:val="00146B57"/>
    <w:rsid w:val="00164E8A"/>
    <w:rsid w:val="001A7EA8"/>
    <w:rsid w:val="001B58C1"/>
    <w:rsid w:val="001D409C"/>
    <w:rsid w:val="00242810"/>
    <w:rsid w:val="00265DE1"/>
    <w:rsid w:val="00274AA2"/>
    <w:rsid w:val="002C4CE2"/>
    <w:rsid w:val="002D6CFD"/>
    <w:rsid w:val="002E6B63"/>
    <w:rsid w:val="0037570B"/>
    <w:rsid w:val="003B7E72"/>
    <w:rsid w:val="003E4351"/>
    <w:rsid w:val="003E6E57"/>
    <w:rsid w:val="004A37FA"/>
    <w:rsid w:val="004B1E30"/>
    <w:rsid w:val="004D35F5"/>
    <w:rsid w:val="005109CB"/>
    <w:rsid w:val="0055655D"/>
    <w:rsid w:val="00563570"/>
    <w:rsid w:val="005A0892"/>
    <w:rsid w:val="005A2C38"/>
    <w:rsid w:val="0066588F"/>
    <w:rsid w:val="006758C1"/>
    <w:rsid w:val="00697C0F"/>
    <w:rsid w:val="006B2345"/>
    <w:rsid w:val="006D06BE"/>
    <w:rsid w:val="00713E1B"/>
    <w:rsid w:val="00750FBE"/>
    <w:rsid w:val="007565E5"/>
    <w:rsid w:val="00786AC3"/>
    <w:rsid w:val="007B5FE3"/>
    <w:rsid w:val="00871E89"/>
    <w:rsid w:val="00893E37"/>
    <w:rsid w:val="008F0DE3"/>
    <w:rsid w:val="0091139A"/>
    <w:rsid w:val="00914DBA"/>
    <w:rsid w:val="00941993"/>
    <w:rsid w:val="009761E9"/>
    <w:rsid w:val="00992279"/>
    <w:rsid w:val="009C0CC2"/>
    <w:rsid w:val="00A2773E"/>
    <w:rsid w:val="00AA2613"/>
    <w:rsid w:val="00AE4B39"/>
    <w:rsid w:val="00B21E22"/>
    <w:rsid w:val="00B64B48"/>
    <w:rsid w:val="00B74B61"/>
    <w:rsid w:val="00B84B3B"/>
    <w:rsid w:val="00BB015F"/>
    <w:rsid w:val="00BD2D21"/>
    <w:rsid w:val="00BD7348"/>
    <w:rsid w:val="00C6459E"/>
    <w:rsid w:val="00CC32CC"/>
    <w:rsid w:val="00DB3240"/>
    <w:rsid w:val="00EB14E6"/>
    <w:rsid w:val="00EF15A5"/>
    <w:rsid w:val="00EF3F62"/>
    <w:rsid w:val="00F82D4F"/>
    <w:rsid w:val="00FC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8B81EE5-28A1-482D-A54E-F2EA1B65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6BE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6D06BE"/>
    <w:pPr>
      <w:keepNext/>
      <w:tabs>
        <w:tab w:val="num" w:pos="0"/>
      </w:tabs>
      <w:ind w:left="432" w:hanging="432"/>
      <w:jc w:val="center"/>
      <w:outlineLvl w:val="0"/>
    </w:pPr>
    <w:rPr>
      <w:b/>
      <w:bCs/>
      <w:spacing w:val="40"/>
      <w:sz w:val="40"/>
      <w:szCs w:val="72"/>
    </w:rPr>
  </w:style>
  <w:style w:type="paragraph" w:styleId="Heading4">
    <w:name w:val="heading 4"/>
    <w:basedOn w:val="Normal"/>
    <w:next w:val="BodyText"/>
    <w:qFormat/>
    <w:rsid w:val="006D06BE"/>
    <w:pPr>
      <w:keepNext/>
      <w:tabs>
        <w:tab w:val="num" w:pos="0"/>
      </w:tabs>
      <w:ind w:left="864" w:hanging="864"/>
      <w:jc w:val="center"/>
      <w:outlineLvl w:val="3"/>
    </w:pPr>
    <w:rPr>
      <w:rFonts w:eastAsia="Arial Unicode MS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D06BE"/>
  </w:style>
  <w:style w:type="character" w:customStyle="1" w:styleId="WW-Absatz-Standardschriftart">
    <w:name w:val="WW-Absatz-Standardschriftart"/>
    <w:rsid w:val="006D06BE"/>
  </w:style>
  <w:style w:type="character" w:customStyle="1" w:styleId="1">
    <w:name w:val="Προεπιλεγμένη γραμματοσειρά1"/>
    <w:rsid w:val="006D06BE"/>
  </w:style>
  <w:style w:type="character" w:customStyle="1" w:styleId="a">
    <w:name w:val="Χαρακτήρες αρίθμησης"/>
    <w:rsid w:val="006D06BE"/>
  </w:style>
  <w:style w:type="paragraph" w:customStyle="1" w:styleId="a0">
    <w:name w:val="Επικεφαλίδα"/>
    <w:basedOn w:val="Normal"/>
    <w:next w:val="BodyText"/>
    <w:rsid w:val="006D06B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6D06BE"/>
    <w:pPr>
      <w:spacing w:after="120"/>
    </w:pPr>
  </w:style>
  <w:style w:type="paragraph" w:styleId="List">
    <w:name w:val="List"/>
    <w:basedOn w:val="BodyText"/>
    <w:rsid w:val="006D06BE"/>
    <w:rPr>
      <w:rFonts w:cs="Tahoma"/>
    </w:rPr>
  </w:style>
  <w:style w:type="paragraph" w:customStyle="1" w:styleId="10">
    <w:name w:val="Λεζάντα1"/>
    <w:basedOn w:val="Normal"/>
    <w:rsid w:val="006D06BE"/>
    <w:pPr>
      <w:suppressLineNumbers/>
      <w:spacing w:before="120" w:after="120"/>
    </w:pPr>
    <w:rPr>
      <w:rFonts w:cs="Tahoma"/>
      <w:i/>
      <w:iCs/>
    </w:rPr>
  </w:style>
  <w:style w:type="paragraph" w:customStyle="1" w:styleId="a1">
    <w:name w:val="Ευρετήριο"/>
    <w:basedOn w:val="Normal"/>
    <w:rsid w:val="006D06BE"/>
    <w:pPr>
      <w:suppressLineNumbers/>
    </w:pPr>
    <w:rPr>
      <w:rFonts w:cs="Tahoma"/>
    </w:rPr>
  </w:style>
  <w:style w:type="paragraph" w:customStyle="1" w:styleId="a2">
    <w:name w:val="Περιεχόμενα πίνακα"/>
    <w:basedOn w:val="Normal"/>
    <w:rsid w:val="006D06BE"/>
    <w:pPr>
      <w:suppressLineNumbers/>
    </w:pPr>
  </w:style>
  <w:style w:type="paragraph" w:customStyle="1" w:styleId="a3">
    <w:name w:val="Επικεφαλίδα πίνακα"/>
    <w:basedOn w:val="a2"/>
    <w:rsid w:val="006D06BE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756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BA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</vt:lpstr>
      <vt:lpstr>Ε</vt:lpstr>
    </vt:vector>
  </TitlesOfParts>
  <Company>-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</dc:title>
  <dc:creator>ΔΗΜΟΣ ΛΑΡΙΣΑΙΩΝ</dc:creator>
  <cp:lastModifiedBy>user</cp:lastModifiedBy>
  <cp:revision>2</cp:revision>
  <cp:lastPrinted>1899-12-31T22:00:00Z</cp:lastPrinted>
  <dcterms:created xsi:type="dcterms:W3CDTF">2019-03-04T10:21:00Z</dcterms:created>
  <dcterms:modified xsi:type="dcterms:W3CDTF">2019-03-04T10:21:00Z</dcterms:modified>
</cp:coreProperties>
</file>